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9A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9129A9"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 w:rsidRPr="009129A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Согласовано: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                     Заместитель директора по УВР                                                                                               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129A9">
        <w:rPr>
          <w:rFonts w:ascii="Times New Roman" w:hAnsi="Times New Roman" w:cs="Times New Roman"/>
          <w:sz w:val="24"/>
          <w:szCs w:val="24"/>
        </w:rPr>
        <w:t>Слободчиковская</w:t>
      </w:r>
      <w:proofErr w:type="spellEnd"/>
      <w:r w:rsidRPr="009129A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A9">
        <w:rPr>
          <w:rFonts w:ascii="Times New Roman" w:hAnsi="Times New Roman" w:cs="Times New Roman"/>
          <w:sz w:val="24"/>
          <w:szCs w:val="24"/>
        </w:rPr>
        <w:t>Т.Б.Тарасова</w:t>
      </w:r>
      <w:proofErr w:type="spellEnd"/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</w:t>
      </w:r>
      <w:proofErr w:type="spellStart"/>
      <w:r w:rsidRPr="009129A9">
        <w:rPr>
          <w:rFonts w:ascii="Times New Roman" w:hAnsi="Times New Roman" w:cs="Times New Roman"/>
          <w:sz w:val="24"/>
          <w:szCs w:val="24"/>
        </w:rPr>
        <w:t>О.В.Грибанова</w:t>
      </w:r>
      <w:proofErr w:type="spellEnd"/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«__»_________2019г.                                                                  «    »________2019г.                                                                                                                                     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129A9" w:rsidRPr="009129A9" w:rsidRDefault="009129A9" w:rsidP="009129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29A9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9129A9" w:rsidRPr="009129A9" w:rsidRDefault="009129A9" w:rsidP="009129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29A9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9129A9" w:rsidRPr="009129A9" w:rsidRDefault="009129A9" w:rsidP="009129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29A9">
        <w:rPr>
          <w:rFonts w:ascii="Times New Roman" w:hAnsi="Times New Roman" w:cs="Times New Roman"/>
          <w:b/>
          <w:sz w:val="48"/>
          <w:szCs w:val="48"/>
        </w:rPr>
        <w:t>по патриотическому направлению</w:t>
      </w:r>
    </w:p>
    <w:p w:rsidR="009129A9" w:rsidRPr="009129A9" w:rsidRDefault="009129A9" w:rsidP="009129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29A9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Геометрические фигуры в окружающем мире</w:t>
      </w:r>
      <w:r w:rsidRPr="009129A9">
        <w:rPr>
          <w:rFonts w:ascii="Times New Roman" w:hAnsi="Times New Roman" w:cs="Times New Roman"/>
          <w:b/>
          <w:sz w:val="48"/>
          <w:szCs w:val="48"/>
        </w:rPr>
        <w:t>»</w:t>
      </w:r>
    </w:p>
    <w:p w:rsidR="009129A9" w:rsidRPr="009129A9" w:rsidRDefault="009129A9" w:rsidP="009129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7-9</w:t>
      </w:r>
      <w:r w:rsidRPr="009129A9">
        <w:rPr>
          <w:rFonts w:ascii="Times New Roman" w:hAnsi="Times New Roman" w:cs="Times New Roman"/>
          <w:b/>
          <w:sz w:val="48"/>
          <w:szCs w:val="48"/>
        </w:rPr>
        <w:t xml:space="preserve"> класс (1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9129A9">
        <w:rPr>
          <w:rFonts w:ascii="Times New Roman" w:hAnsi="Times New Roman" w:cs="Times New Roman"/>
          <w:b/>
          <w:sz w:val="48"/>
          <w:szCs w:val="48"/>
        </w:rPr>
        <w:t xml:space="preserve"> час)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9129A9" w:rsidRPr="009129A9" w:rsidRDefault="009129A9" w:rsidP="00912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Учитель математики: Викулова Г. Е.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2019 год</w:t>
      </w: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lastRenderedPageBreak/>
        <w:t>«Вдохновение нужно в геометрии, как и в поэзии»</w:t>
      </w:r>
    </w:p>
    <w:p w:rsidR="009129A9" w:rsidRPr="009129A9" w:rsidRDefault="009129A9" w:rsidP="00912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А.С. Пушкин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ab/>
      </w:r>
      <w:r w:rsidRPr="009129A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129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129A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Pr="009129A9">
        <w:rPr>
          <w:rFonts w:ascii="Times New Roman" w:hAnsi="Times New Roman" w:cs="Times New Roman"/>
          <w:sz w:val="24"/>
          <w:szCs w:val="24"/>
        </w:rPr>
        <w:t xml:space="preserve"> изучения курса «Геометрия вокруг нас».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29A9">
        <w:rPr>
          <w:rFonts w:ascii="Times New Roman" w:hAnsi="Times New Roman" w:cs="Times New Roman"/>
          <w:b/>
          <w:sz w:val="24"/>
          <w:szCs w:val="24"/>
        </w:rPr>
        <w:t>Личностными</w:t>
      </w:r>
      <w:proofErr w:type="gramEnd"/>
      <w:r w:rsidRPr="009129A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129A9" w:rsidRPr="009129A9" w:rsidRDefault="009129A9" w:rsidP="009129A9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129A9" w:rsidRPr="009129A9" w:rsidRDefault="009129A9" w:rsidP="009129A9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9129A9" w:rsidRPr="009129A9" w:rsidRDefault="009129A9" w:rsidP="009129A9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9129A9" w:rsidRPr="009129A9" w:rsidRDefault="009129A9" w:rsidP="009129A9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29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129A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Выделять фигуру заданной формы на сложном чертеже.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Анализировать расположение деталей (</w:t>
      </w:r>
      <w:proofErr w:type="spellStart"/>
      <w:r w:rsidRPr="009129A9">
        <w:rPr>
          <w:rFonts w:ascii="Times New Roman" w:hAnsi="Times New Roman" w:cs="Times New Roman"/>
          <w:sz w:val="24"/>
          <w:szCs w:val="24"/>
        </w:rPr>
        <w:t>танов</w:t>
      </w:r>
      <w:proofErr w:type="spellEnd"/>
      <w:r w:rsidRPr="009129A9">
        <w:rPr>
          <w:rFonts w:ascii="Times New Roman" w:hAnsi="Times New Roman" w:cs="Times New Roman"/>
          <w:sz w:val="24"/>
          <w:szCs w:val="24"/>
        </w:rPr>
        <w:t>, треугольников, уголков, спичек) в исходной конструкции.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Объяснять (доказывать) выбор деталей или способа действия при заданном условии.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Анализировать предложенные возможные варианты верного решения.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Моделировать объёмные фигуры из различных материалов (проволока, пластилин и др.) и из развёрток.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9A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129A9">
        <w:rPr>
          <w:rFonts w:ascii="Times New Roman" w:hAnsi="Times New Roman" w:cs="Times New Roman"/>
          <w:sz w:val="24"/>
          <w:szCs w:val="24"/>
        </w:rPr>
        <w:t>Расположение деталей фигуры в исходной конструкции (треугольники,</w:t>
      </w:r>
      <w:proofErr w:type="gramEnd"/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уголки, спички). Части фигуры. Место заданной фигуры в конструкции.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9129A9" w:rsidRPr="009129A9" w:rsidRDefault="009129A9" w:rsidP="009129A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Распознавание (нахождение) окружности на орнаменте. Составление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(вычерчивание) орнамента с использованием циркуля (по образцу, по собственному замыслу).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9129A9">
        <w:rPr>
          <w:rFonts w:ascii="Times New Roman" w:hAnsi="Times New Roman" w:cs="Times New Roman"/>
          <w:sz w:val="24"/>
          <w:szCs w:val="24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Сравнивать разные приемы действий, выбирать удобные способы для выполнения конкретного задания.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lastRenderedPageBreak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Анализировать правила игры. Действовать в соответствии с заданными правилами.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Выполнять пробное учебное действие, фиксировать индивидуальное затруднение в пробном действии.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Аргументировать свою позицию в коммуникации, учитывать разные мнения,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использовать критерии для обоснования своего суждения.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9129A9" w:rsidRPr="009129A9" w:rsidRDefault="009129A9" w:rsidP="009129A9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9A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 w:rsidRPr="0091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9A9">
        <w:rPr>
          <w:rFonts w:ascii="Times New Roman" w:hAnsi="Times New Roman" w:cs="Times New Roman"/>
          <w:sz w:val="24"/>
          <w:szCs w:val="24"/>
        </w:rPr>
        <w:t>(1час).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История возникновения и развития геометрии.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 на плоскости</w:t>
      </w:r>
      <w:r w:rsidRPr="009129A9">
        <w:rPr>
          <w:rFonts w:ascii="Times New Roman" w:hAnsi="Times New Roman" w:cs="Times New Roman"/>
          <w:sz w:val="24"/>
          <w:szCs w:val="24"/>
        </w:rPr>
        <w:t xml:space="preserve"> (</w:t>
      </w:r>
      <w:r w:rsidR="00D5433A">
        <w:rPr>
          <w:rFonts w:ascii="Times New Roman" w:hAnsi="Times New Roman" w:cs="Times New Roman"/>
          <w:sz w:val="24"/>
          <w:szCs w:val="24"/>
        </w:rPr>
        <w:t>3</w:t>
      </w:r>
      <w:r w:rsidR="0039533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129A9">
        <w:rPr>
          <w:rFonts w:ascii="Times New Roman" w:hAnsi="Times New Roman" w:cs="Times New Roman"/>
          <w:sz w:val="24"/>
          <w:szCs w:val="24"/>
        </w:rPr>
        <w:t>).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Первые шаги в геометрии. Измерительные и чертежные инструменты. Простейшие геометрические фигуры: точка, прямая, отрезок, луч, угол, плоскость. Треугольники. Четырёхугольники. Многоугольники. Оригами – искусство складывания из бумаги. Изготовление коллекции оригами. Задачи на разрезание и складывание фигур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 в пространстве</w:t>
      </w:r>
      <w:r w:rsidRPr="009129A9">
        <w:rPr>
          <w:rFonts w:ascii="Times New Roman" w:hAnsi="Times New Roman" w:cs="Times New Roman"/>
          <w:sz w:val="24"/>
          <w:szCs w:val="24"/>
        </w:rPr>
        <w:t xml:space="preserve"> (</w:t>
      </w:r>
      <w:r w:rsidR="00395330">
        <w:rPr>
          <w:rFonts w:ascii="Times New Roman" w:hAnsi="Times New Roman" w:cs="Times New Roman"/>
          <w:sz w:val="24"/>
          <w:szCs w:val="24"/>
        </w:rPr>
        <w:t>2 часа</w:t>
      </w:r>
      <w:r w:rsidRPr="009129A9">
        <w:rPr>
          <w:rFonts w:ascii="Times New Roman" w:hAnsi="Times New Roman" w:cs="Times New Roman"/>
          <w:sz w:val="24"/>
          <w:szCs w:val="24"/>
        </w:rPr>
        <w:t>).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Многогранники, их элементы. Виды многогранников. Многогранники в истории математики. Платоновы тела. Модели многогранников. Построение моделей многогранников. Куб. Элементы куба. Фигурки из кубиков и их частей. Движение кубиков. Игры и головол</w:t>
      </w:r>
      <w:r>
        <w:rPr>
          <w:rFonts w:ascii="Times New Roman" w:hAnsi="Times New Roman" w:cs="Times New Roman"/>
          <w:sz w:val="24"/>
          <w:szCs w:val="24"/>
        </w:rPr>
        <w:t>омки с кубом, параллелепипедом.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b/>
          <w:i/>
          <w:sz w:val="24"/>
          <w:szCs w:val="24"/>
        </w:rPr>
        <w:t>Измерение геометрических величин</w:t>
      </w:r>
      <w:r w:rsidRPr="009129A9">
        <w:rPr>
          <w:rFonts w:ascii="Times New Roman" w:hAnsi="Times New Roman" w:cs="Times New Roman"/>
          <w:sz w:val="24"/>
          <w:szCs w:val="24"/>
        </w:rPr>
        <w:t xml:space="preserve"> (</w:t>
      </w:r>
      <w:r w:rsidR="00395330">
        <w:rPr>
          <w:rFonts w:ascii="Times New Roman" w:hAnsi="Times New Roman" w:cs="Times New Roman"/>
          <w:sz w:val="24"/>
          <w:szCs w:val="24"/>
        </w:rPr>
        <w:t>2 часа</w:t>
      </w:r>
      <w:r w:rsidRPr="009129A9">
        <w:rPr>
          <w:rFonts w:ascii="Times New Roman" w:hAnsi="Times New Roman" w:cs="Times New Roman"/>
          <w:sz w:val="24"/>
          <w:szCs w:val="24"/>
        </w:rPr>
        <w:t>).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Длина. Меры длины. Старинные русские меры длины. Вычисление длины, площади и объема. Площади фигур. Палетка. Развертки куба, параллелепипеда. Объемы тел. Практическая работа «Объемы». Площадь. Единицы измерения площади. Мето</w:t>
      </w:r>
      <w:r>
        <w:rPr>
          <w:rFonts w:ascii="Times New Roman" w:hAnsi="Times New Roman" w:cs="Times New Roman"/>
          <w:sz w:val="24"/>
          <w:szCs w:val="24"/>
        </w:rPr>
        <w:t>ды и способы измерения площади.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b/>
          <w:i/>
          <w:sz w:val="24"/>
          <w:szCs w:val="24"/>
        </w:rPr>
        <w:t>Симметрия</w:t>
      </w:r>
      <w:r w:rsidRPr="009129A9">
        <w:rPr>
          <w:rFonts w:ascii="Times New Roman" w:hAnsi="Times New Roman" w:cs="Times New Roman"/>
          <w:sz w:val="24"/>
          <w:szCs w:val="24"/>
        </w:rPr>
        <w:t xml:space="preserve"> (</w:t>
      </w:r>
      <w:r w:rsidR="00395330">
        <w:rPr>
          <w:rFonts w:ascii="Times New Roman" w:hAnsi="Times New Roman" w:cs="Times New Roman"/>
          <w:sz w:val="24"/>
          <w:szCs w:val="24"/>
        </w:rPr>
        <w:t>4 часа</w:t>
      </w:r>
      <w:r w:rsidRPr="009129A9">
        <w:rPr>
          <w:rFonts w:ascii="Times New Roman" w:hAnsi="Times New Roman" w:cs="Times New Roman"/>
          <w:sz w:val="24"/>
          <w:szCs w:val="24"/>
        </w:rPr>
        <w:t>).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>Симметрия. Виды симметрии. Использование симметрии в жизни человека. Осевая симметрия. Центральная симметрия. Геометрический тренинг. Развитие «геометрического зрения». Геометрические головоломки. Веселые минутки на уроках геометрии.</w:t>
      </w: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EB">
        <w:rPr>
          <w:rFonts w:ascii="Times New Roman" w:hAnsi="Times New Roman" w:cs="Times New Roman"/>
          <w:b/>
          <w:i/>
          <w:sz w:val="24"/>
          <w:szCs w:val="24"/>
        </w:rPr>
        <w:t>Геометрия на свежем воздухе</w:t>
      </w:r>
      <w:r w:rsidR="00395330">
        <w:rPr>
          <w:rFonts w:ascii="Times New Roman" w:hAnsi="Times New Roman" w:cs="Times New Roman"/>
          <w:sz w:val="24"/>
          <w:szCs w:val="24"/>
        </w:rPr>
        <w:t xml:space="preserve"> (2 часа</w:t>
      </w:r>
      <w:r w:rsidRPr="009129A9">
        <w:rPr>
          <w:rFonts w:ascii="Times New Roman" w:hAnsi="Times New Roman" w:cs="Times New Roman"/>
          <w:sz w:val="24"/>
          <w:szCs w:val="24"/>
        </w:rPr>
        <w:t>).</w:t>
      </w:r>
    </w:p>
    <w:p w:rsidR="005D37EB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9A9">
        <w:rPr>
          <w:rFonts w:ascii="Times New Roman" w:hAnsi="Times New Roman" w:cs="Times New Roman"/>
          <w:sz w:val="24"/>
          <w:szCs w:val="24"/>
        </w:rPr>
        <w:t xml:space="preserve">Геометрия в лесу. Геометрия у реки. Геометрия в открытом поле. Геометрия у дороги. Походная геометрия без формул и таблиц. Решение занимательных геометрических задач. </w:t>
      </w:r>
    </w:p>
    <w:p w:rsidR="00395330" w:rsidRPr="00395330" w:rsidRDefault="00395330" w:rsidP="0039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занятие. </w:t>
      </w:r>
      <w:r w:rsidRPr="00395330">
        <w:rPr>
          <w:rFonts w:ascii="Times New Roman" w:hAnsi="Times New Roman" w:cs="Times New Roman"/>
          <w:sz w:val="24"/>
          <w:szCs w:val="24"/>
        </w:rPr>
        <w:t>(1 час)</w:t>
      </w:r>
    </w:p>
    <w:p w:rsidR="005D37EB" w:rsidRDefault="005D37EB" w:rsidP="00395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EB" w:rsidRDefault="005D37EB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993"/>
      </w:tblGrid>
      <w:tr w:rsidR="005D37EB" w:rsidTr="00395330">
        <w:tc>
          <w:tcPr>
            <w:tcW w:w="817" w:type="dxa"/>
          </w:tcPr>
          <w:p w:rsidR="005D37EB" w:rsidRDefault="005D37EB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29" w:type="dxa"/>
          </w:tcPr>
          <w:p w:rsidR="005D37EB" w:rsidRDefault="005D37EB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5D37EB" w:rsidRDefault="005D37EB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D37EB" w:rsidTr="00395330">
        <w:tc>
          <w:tcPr>
            <w:tcW w:w="817" w:type="dxa"/>
          </w:tcPr>
          <w:p w:rsidR="005D37EB" w:rsidRDefault="005D37EB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D37EB" w:rsidRDefault="005D37EB" w:rsidP="005D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EB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</w:t>
            </w:r>
            <w:r w:rsidRPr="005D37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D37EB" w:rsidRDefault="005D37EB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Pr="00D5433A" w:rsidRDefault="005D37EB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D37EB" w:rsidRPr="00D5433A" w:rsidRDefault="005D37EB" w:rsidP="005D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на плоскости</w:t>
            </w: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D37EB" w:rsidRPr="00D5433A" w:rsidRDefault="00D5433A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37EB" w:rsidTr="00395330">
        <w:tc>
          <w:tcPr>
            <w:tcW w:w="817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229" w:type="dxa"/>
          </w:tcPr>
          <w:p w:rsidR="005D37EB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Измерительные и чертежные инструменты. Простейшие геометрические фигуры: точка, прямая, отрезок, луч, угол, плоскость.</w:t>
            </w:r>
          </w:p>
        </w:tc>
        <w:tc>
          <w:tcPr>
            <w:tcW w:w="993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5D37EB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Треугольники. Четырёхугольники. Многоугольники.</w:t>
            </w:r>
          </w:p>
        </w:tc>
        <w:tc>
          <w:tcPr>
            <w:tcW w:w="993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33A" w:rsidTr="00395330">
        <w:tc>
          <w:tcPr>
            <w:tcW w:w="817" w:type="dxa"/>
          </w:tcPr>
          <w:p w:rsidR="00D5433A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D5433A" w:rsidRPr="00D5433A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993" w:type="dxa"/>
          </w:tcPr>
          <w:p w:rsidR="00D5433A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Pr="00D5433A" w:rsidRDefault="005D37EB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D37EB" w:rsidRPr="00D5433A" w:rsidRDefault="005D37EB" w:rsidP="0091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в пространстве</w:t>
            </w:r>
            <w:r w:rsidR="00D5433A"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D37EB" w:rsidRPr="00D5433A" w:rsidRDefault="00D5433A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37EB" w:rsidTr="00395330">
        <w:tc>
          <w:tcPr>
            <w:tcW w:w="817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5D37EB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Многогранники, их элементы. Виды многогранников. Многогранники в истории математики. Платоновы тела.</w:t>
            </w:r>
          </w:p>
        </w:tc>
        <w:tc>
          <w:tcPr>
            <w:tcW w:w="993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5D37EB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многогранников. Построение моделей многогранников. Куб. Элементы куба.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Игры и головоломки с кубом, параллелепипедом.</w:t>
            </w:r>
          </w:p>
        </w:tc>
        <w:tc>
          <w:tcPr>
            <w:tcW w:w="993" w:type="dxa"/>
          </w:tcPr>
          <w:p w:rsidR="005D37EB" w:rsidRDefault="00D5433A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Pr="00D5433A" w:rsidRDefault="00D5433A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D37EB" w:rsidRPr="00D5433A" w:rsidRDefault="005D37EB" w:rsidP="0091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993" w:type="dxa"/>
          </w:tcPr>
          <w:p w:rsidR="005D37EB" w:rsidRPr="00D5433A" w:rsidRDefault="00395330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37EB" w:rsidTr="00395330">
        <w:tc>
          <w:tcPr>
            <w:tcW w:w="817" w:type="dxa"/>
          </w:tcPr>
          <w:p w:rsidR="005D37EB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:rsidR="005D37EB" w:rsidRDefault="00D5433A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Длина. Меры длины. Старинные русские меры длины. Вычисление длины, площади и объема. Площади фигур.</w:t>
            </w:r>
          </w:p>
        </w:tc>
        <w:tc>
          <w:tcPr>
            <w:tcW w:w="993" w:type="dxa"/>
          </w:tcPr>
          <w:p w:rsidR="005D37EB" w:rsidRDefault="00D5433A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330" w:rsidTr="00395330">
        <w:trPr>
          <w:trHeight w:val="852"/>
        </w:trPr>
        <w:tc>
          <w:tcPr>
            <w:tcW w:w="817" w:type="dxa"/>
          </w:tcPr>
          <w:p w:rsidR="00395330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:rsidR="00395330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Развертки куба, параллелепипеда. Объемы тел. Практическая работа «Объемы».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33A">
              <w:rPr>
                <w:rFonts w:ascii="Times New Roman" w:hAnsi="Times New Roman" w:cs="Times New Roman"/>
                <w:sz w:val="24"/>
                <w:szCs w:val="24"/>
              </w:rPr>
              <w:t>Площадь. Единицы измерения площади. Методы и способы измерения площади.</w:t>
            </w:r>
          </w:p>
        </w:tc>
        <w:tc>
          <w:tcPr>
            <w:tcW w:w="993" w:type="dxa"/>
          </w:tcPr>
          <w:p w:rsidR="00395330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30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Pr="00D5433A" w:rsidRDefault="005D37EB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D37EB" w:rsidRPr="00D5433A" w:rsidRDefault="005D37EB" w:rsidP="0091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993" w:type="dxa"/>
          </w:tcPr>
          <w:p w:rsidR="005D37EB" w:rsidRPr="00D5433A" w:rsidRDefault="00D5433A" w:rsidP="00D54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37EB" w:rsidTr="00395330">
        <w:tc>
          <w:tcPr>
            <w:tcW w:w="817" w:type="dxa"/>
          </w:tcPr>
          <w:p w:rsidR="005D37EB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:rsidR="005D37EB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Симметрия. Виды симметрии.</w:t>
            </w:r>
          </w:p>
        </w:tc>
        <w:tc>
          <w:tcPr>
            <w:tcW w:w="993" w:type="dxa"/>
          </w:tcPr>
          <w:p w:rsidR="005D37EB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29" w:type="dxa"/>
          </w:tcPr>
          <w:p w:rsidR="005D37EB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Использование симметрии в жизни человека.</w:t>
            </w:r>
          </w:p>
        </w:tc>
        <w:tc>
          <w:tcPr>
            <w:tcW w:w="993" w:type="dxa"/>
          </w:tcPr>
          <w:p w:rsidR="005D37EB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330" w:rsidTr="00395330">
        <w:tc>
          <w:tcPr>
            <w:tcW w:w="817" w:type="dxa"/>
          </w:tcPr>
          <w:p w:rsidR="00395330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29" w:type="dxa"/>
          </w:tcPr>
          <w:p w:rsidR="00395330" w:rsidRPr="00395330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Развитие «геометрического зрения». Геометрические головоломки.</w:t>
            </w:r>
          </w:p>
        </w:tc>
        <w:tc>
          <w:tcPr>
            <w:tcW w:w="993" w:type="dxa"/>
          </w:tcPr>
          <w:p w:rsidR="00395330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330" w:rsidTr="00395330">
        <w:tc>
          <w:tcPr>
            <w:tcW w:w="817" w:type="dxa"/>
          </w:tcPr>
          <w:p w:rsidR="00395330" w:rsidRDefault="00395330" w:rsidP="005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29" w:type="dxa"/>
          </w:tcPr>
          <w:p w:rsidR="00395330" w:rsidRPr="00395330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Веселые минутки на уроках геометрии.</w:t>
            </w:r>
          </w:p>
        </w:tc>
        <w:tc>
          <w:tcPr>
            <w:tcW w:w="993" w:type="dxa"/>
          </w:tcPr>
          <w:p w:rsidR="00395330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7EB" w:rsidTr="00395330">
        <w:tc>
          <w:tcPr>
            <w:tcW w:w="817" w:type="dxa"/>
          </w:tcPr>
          <w:p w:rsidR="005D37EB" w:rsidRPr="00D5433A" w:rsidRDefault="00395330" w:rsidP="005D3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D37EB" w:rsidRPr="00D5433A" w:rsidRDefault="005D37EB" w:rsidP="0091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на свежем воздухе</w:t>
            </w:r>
          </w:p>
        </w:tc>
        <w:tc>
          <w:tcPr>
            <w:tcW w:w="993" w:type="dxa"/>
          </w:tcPr>
          <w:p w:rsidR="005D37EB" w:rsidRPr="00D5433A" w:rsidRDefault="00395330" w:rsidP="00D54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433A" w:rsidTr="00395330">
        <w:tc>
          <w:tcPr>
            <w:tcW w:w="817" w:type="dxa"/>
          </w:tcPr>
          <w:p w:rsidR="00D5433A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29" w:type="dxa"/>
          </w:tcPr>
          <w:p w:rsidR="00D5433A" w:rsidRPr="005D37EB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Геометрия в лесу. Геометрия у реки. Геометрия в открытом поле.</w:t>
            </w:r>
          </w:p>
        </w:tc>
        <w:tc>
          <w:tcPr>
            <w:tcW w:w="993" w:type="dxa"/>
          </w:tcPr>
          <w:p w:rsidR="00D5433A" w:rsidRDefault="00395330" w:rsidP="0039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330" w:rsidTr="00395330">
        <w:tc>
          <w:tcPr>
            <w:tcW w:w="817" w:type="dxa"/>
          </w:tcPr>
          <w:p w:rsidR="00395330" w:rsidRDefault="00395330" w:rsidP="00D5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6.2-6.3</w:t>
            </w:r>
            <w:bookmarkStart w:id="0" w:name="_GoBack"/>
            <w:bookmarkEnd w:id="0"/>
          </w:p>
        </w:tc>
        <w:tc>
          <w:tcPr>
            <w:tcW w:w="7229" w:type="dxa"/>
          </w:tcPr>
          <w:p w:rsidR="00395330" w:rsidRPr="00395330" w:rsidRDefault="00395330" w:rsidP="0091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0">
              <w:rPr>
                <w:rFonts w:ascii="Times New Roman" w:hAnsi="Times New Roman" w:cs="Times New Roman"/>
                <w:sz w:val="24"/>
                <w:szCs w:val="24"/>
              </w:rPr>
              <w:t>Походная геометрия без формул и таблиц. Решение занимательных геометрических задач.</w:t>
            </w:r>
          </w:p>
        </w:tc>
        <w:tc>
          <w:tcPr>
            <w:tcW w:w="993" w:type="dxa"/>
          </w:tcPr>
          <w:p w:rsidR="00395330" w:rsidRDefault="00395330" w:rsidP="0039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33A" w:rsidTr="00395330">
        <w:tc>
          <w:tcPr>
            <w:tcW w:w="817" w:type="dxa"/>
          </w:tcPr>
          <w:p w:rsidR="00D5433A" w:rsidRPr="00D5433A" w:rsidRDefault="00D5433A" w:rsidP="00D54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5433A" w:rsidRPr="00D5433A" w:rsidRDefault="00D5433A" w:rsidP="0091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. Презентация.</w:t>
            </w:r>
          </w:p>
        </w:tc>
        <w:tc>
          <w:tcPr>
            <w:tcW w:w="993" w:type="dxa"/>
          </w:tcPr>
          <w:p w:rsidR="00D5433A" w:rsidRPr="00D5433A" w:rsidRDefault="00D5433A" w:rsidP="00D54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D37EB" w:rsidRPr="009129A9" w:rsidRDefault="005D37EB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Pr="009129A9" w:rsidRDefault="009129A9" w:rsidP="00912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9A9" w:rsidRDefault="009129A9" w:rsidP="009129A9"/>
    <w:p w:rsidR="009129A9" w:rsidRDefault="009129A9" w:rsidP="009129A9"/>
    <w:p w:rsidR="009129A9" w:rsidRDefault="009129A9" w:rsidP="009129A9"/>
    <w:p w:rsidR="009129A9" w:rsidRDefault="009129A9" w:rsidP="009129A9"/>
    <w:p w:rsidR="009129A9" w:rsidRDefault="009129A9" w:rsidP="009129A9"/>
    <w:p w:rsidR="009129A9" w:rsidRDefault="009129A9" w:rsidP="009129A9"/>
    <w:p w:rsidR="009129A9" w:rsidRDefault="009129A9" w:rsidP="009129A9"/>
    <w:p w:rsidR="00FD29C0" w:rsidRDefault="00FD29C0"/>
    <w:sectPr w:rsidR="00FD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8B1"/>
    <w:multiLevelType w:val="hybridMultilevel"/>
    <w:tmpl w:val="F0466FC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C681BB9"/>
    <w:multiLevelType w:val="hybridMultilevel"/>
    <w:tmpl w:val="DABE4ADC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08E5786"/>
    <w:multiLevelType w:val="hybridMultilevel"/>
    <w:tmpl w:val="9B06C14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39476D7"/>
    <w:multiLevelType w:val="hybridMultilevel"/>
    <w:tmpl w:val="F208B7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A9"/>
    <w:rsid w:val="00395330"/>
    <w:rsid w:val="005D37EB"/>
    <w:rsid w:val="009129A9"/>
    <w:rsid w:val="00D5433A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A9"/>
    <w:pPr>
      <w:ind w:left="720"/>
      <w:contextualSpacing/>
    </w:pPr>
  </w:style>
  <w:style w:type="table" w:styleId="a4">
    <w:name w:val="Table Grid"/>
    <w:basedOn w:val="a1"/>
    <w:uiPriority w:val="59"/>
    <w:rsid w:val="005D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A9"/>
    <w:pPr>
      <w:ind w:left="720"/>
      <w:contextualSpacing/>
    </w:pPr>
  </w:style>
  <w:style w:type="table" w:styleId="a4">
    <w:name w:val="Table Grid"/>
    <w:basedOn w:val="a1"/>
    <w:uiPriority w:val="59"/>
    <w:rsid w:val="005D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2019-09-02T16:04:00Z</dcterms:created>
  <dcterms:modified xsi:type="dcterms:W3CDTF">2019-09-02T16:52:00Z</dcterms:modified>
</cp:coreProperties>
</file>