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C8D" w:rsidRDefault="00190C8D" w:rsidP="00190C8D">
      <w:pPr>
        <w:pStyle w:val="a5"/>
        <w:jc w:val="center"/>
      </w:pPr>
      <w:r>
        <w:t>Муниципальное бюджетное общеобразовательное  учреждение   «</w:t>
      </w:r>
      <w:proofErr w:type="spellStart"/>
      <w:r>
        <w:t>Слободчиковская</w:t>
      </w:r>
      <w:proofErr w:type="spellEnd"/>
      <w:r>
        <w:t xml:space="preserve"> основная общеобразовательная школа»,</w:t>
      </w:r>
    </w:p>
    <w:p w:rsidR="00190C8D" w:rsidRDefault="00190C8D" w:rsidP="00190C8D">
      <w:pPr>
        <w:jc w:val="center"/>
        <w:rPr>
          <w:rFonts w:ascii="Times New Roman" w:hAnsi="Times New Roman"/>
          <w:sz w:val="24"/>
          <w:szCs w:val="24"/>
        </w:rPr>
      </w:pPr>
      <w:proofErr w:type="spellStart"/>
      <w:r>
        <w:rPr>
          <w:rFonts w:ascii="Times New Roman" w:hAnsi="Times New Roman"/>
          <w:sz w:val="24"/>
          <w:szCs w:val="24"/>
        </w:rPr>
        <w:t>Усть-Ишимского</w:t>
      </w:r>
      <w:proofErr w:type="spellEnd"/>
      <w:r>
        <w:rPr>
          <w:rFonts w:ascii="Times New Roman" w:hAnsi="Times New Roman"/>
          <w:sz w:val="24"/>
          <w:szCs w:val="24"/>
        </w:rPr>
        <w:t xml:space="preserve"> муниципального района Омской области.</w:t>
      </w:r>
    </w:p>
    <w:p w:rsidR="00190C8D" w:rsidRDefault="00190C8D" w:rsidP="00190C8D">
      <w:pPr>
        <w:jc w:val="center"/>
        <w:rPr>
          <w:rFonts w:ascii="Times New Roman" w:hAnsi="Times New Roman"/>
          <w:i/>
          <w:sz w:val="24"/>
          <w:szCs w:val="24"/>
        </w:rPr>
      </w:pPr>
    </w:p>
    <w:p w:rsidR="00190C8D" w:rsidRDefault="00190C8D" w:rsidP="00190C8D">
      <w:pPr>
        <w:spacing w:after="0" w:line="240" w:lineRule="auto"/>
        <w:rPr>
          <w:rFonts w:ascii="Times New Roman" w:hAnsi="Times New Roman"/>
          <w:b/>
        </w:rPr>
      </w:pPr>
      <w:r>
        <w:rPr>
          <w:rFonts w:ascii="Times New Roman" w:hAnsi="Times New Roman"/>
          <w:b/>
        </w:rPr>
        <w:t>Утверждаю:                                                                                                                                                                  Согласовано:</w:t>
      </w:r>
    </w:p>
    <w:p w:rsidR="00190C8D" w:rsidRDefault="00190C8D" w:rsidP="00190C8D">
      <w:pPr>
        <w:spacing w:after="0" w:line="240" w:lineRule="auto"/>
        <w:rPr>
          <w:rFonts w:ascii="Times New Roman" w:hAnsi="Times New Roman"/>
        </w:rPr>
      </w:pPr>
      <w:r>
        <w:rPr>
          <w:rFonts w:ascii="Times New Roman" w:hAnsi="Times New Roman"/>
          <w:b/>
        </w:rPr>
        <w:t xml:space="preserve"> </w:t>
      </w:r>
      <w:r>
        <w:rPr>
          <w:rFonts w:ascii="Times New Roman" w:hAnsi="Times New Roman"/>
        </w:rPr>
        <w:t xml:space="preserve"> Директор                                                                                                                                                                    Заместитель директора по УВР     </w:t>
      </w:r>
    </w:p>
    <w:p w:rsidR="00190C8D" w:rsidRDefault="00190C8D" w:rsidP="00190C8D">
      <w:pPr>
        <w:tabs>
          <w:tab w:val="left" w:pos="2970"/>
          <w:tab w:val="left" w:pos="6975"/>
        </w:tabs>
        <w:spacing w:after="0" w:line="240" w:lineRule="auto"/>
        <w:rPr>
          <w:rFonts w:ascii="Times New Roman" w:hAnsi="Times New Roman"/>
        </w:rPr>
      </w:pPr>
      <w:r>
        <w:rPr>
          <w:rFonts w:ascii="Times New Roman" w:hAnsi="Times New Roman"/>
        </w:rPr>
        <w:t>МБОУ «</w:t>
      </w:r>
      <w:proofErr w:type="spellStart"/>
      <w:r>
        <w:rPr>
          <w:rFonts w:ascii="Times New Roman" w:hAnsi="Times New Roman"/>
        </w:rPr>
        <w:t>Слободчиковская</w:t>
      </w:r>
      <w:proofErr w:type="spellEnd"/>
      <w:r>
        <w:rPr>
          <w:rFonts w:ascii="Times New Roman" w:hAnsi="Times New Roman"/>
        </w:rPr>
        <w:t xml:space="preserve"> ООШ»</w:t>
      </w:r>
    </w:p>
    <w:p w:rsidR="00190C8D" w:rsidRDefault="00190C8D" w:rsidP="00190C8D">
      <w:pPr>
        <w:tabs>
          <w:tab w:val="left" w:pos="2970"/>
          <w:tab w:val="left" w:pos="6975"/>
        </w:tabs>
        <w:spacing w:after="0" w:line="240" w:lineRule="auto"/>
        <w:rPr>
          <w:rFonts w:ascii="Times New Roman" w:hAnsi="Times New Roman"/>
        </w:rPr>
      </w:pPr>
      <w:r>
        <w:rPr>
          <w:rFonts w:ascii="Times New Roman" w:hAnsi="Times New Roman"/>
        </w:rPr>
        <w:t xml:space="preserve">                                                                                                     </w:t>
      </w:r>
    </w:p>
    <w:p w:rsidR="00190C8D" w:rsidRDefault="00190C8D" w:rsidP="00190C8D">
      <w:pPr>
        <w:tabs>
          <w:tab w:val="left" w:pos="2970"/>
          <w:tab w:val="left" w:pos="6975"/>
        </w:tabs>
        <w:spacing w:after="0" w:line="240" w:lineRule="auto"/>
        <w:rPr>
          <w:rFonts w:ascii="Times New Roman" w:hAnsi="Times New Roman"/>
        </w:rPr>
      </w:pPr>
      <w:r>
        <w:rPr>
          <w:rFonts w:ascii="Times New Roman" w:hAnsi="Times New Roman"/>
          <w:u w:val="single"/>
        </w:rPr>
        <w:t xml:space="preserve">                 </w:t>
      </w:r>
      <w:proofErr w:type="spellStart"/>
      <w:r>
        <w:rPr>
          <w:rFonts w:ascii="Times New Roman" w:hAnsi="Times New Roman"/>
        </w:rPr>
        <w:t>Т.Б.Тарасова</w:t>
      </w:r>
      <w:proofErr w:type="spellEnd"/>
      <w:r>
        <w:rPr>
          <w:rFonts w:ascii="Times New Roman" w:hAnsi="Times New Roman"/>
        </w:rPr>
        <w:t xml:space="preserve">                                                                                                                                                    ____________</w:t>
      </w:r>
      <w:proofErr w:type="spellStart"/>
      <w:r>
        <w:rPr>
          <w:rFonts w:ascii="Times New Roman" w:hAnsi="Times New Roman"/>
        </w:rPr>
        <w:t>О.В.Грибанова</w:t>
      </w:r>
      <w:proofErr w:type="spellEnd"/>
      <w:r>
        <w:rPr>
          <w:rFonts w:ascii="Times New Roman" w:hAnsi="Times New Roman"/>
        </w:rPr>
        <w:t xml:space="preserve">     </w:t>
      </w:r>
    </w:p>
    <w:p w:rsidR="00190C8D" w:rsidRDefault="00190C8D" w:rsidP="00190C8D">
      <w:pPr>
        <w:tabs>
          <w:tab w:val="left" w:pos="2970"/>
          <w:tab w:val="left" w:pos="6975"/>
        </w:tabs>
        <w:spacing w:after="0" w:line="240" w:lineRule="auto"/>
        <w:rPr>
          <w:rFonts w:ascii="Times New Roman" w:hAnsi="Times New Roman"/>
        </w:rPr>
      </w:pPr>
      <w:r>
        <w:rPr>
          <w:rFonts w:ascii="Times New Roman" w:hAnsi="Times New Roman"/>
        </w:rPr>
        <w:tab/>
      </w:r>
      <w:r>
        <w:rPr>
          <w:rFonts w:ascii="Times New Roman" w:hAnsi="Times New Roman"/>
        </w:rPr>
        <w:tab/>
        <w:t xml:space="preserve">                                                                   «__»_________2019г.</w:t>
      </w:r>
    </w:p>
    <w:p w:rsidR="00325EEE" w:rsidRDefault="00190C8D" w:rsidP="00065815">
      <w:pPr>
        <w:spacing w:after="0" w:line="240" w:lineRule="auto"/>
        <w:rPr>
          <w:rFonts w:ascii="Times New Roman" w:hAnsi="Times New Roman"/>
        </w:rPr>
      </w:pPr>
      <w:r>
        <w:rPr>
          <w:rFonts w:ascii="Times New Roman" w:hAnsi="Times New Roman"/>
        </w:rPr>
        <w:t xml:space="preserve">«    »________2019г.                                                                                                                                      </w:t>
      </w:r>
    </w:p>
    <w:p w:rsidR="00065815" w:rsidRPr="00065815" w:rsidRDefault="00065815" w:rsidP="00065815">
      <w:pPr>
        <w:spacing w:after="0" w:line="240" w:lineRule="auto"/>
        <w:rPr>
          <w:rFonts w:ascii="Times New Roman" w:hAnsi="Times New Roman"/>
        </w:rPr>
      </w:pPr>
    </w:p>
    <w:p w:rsidR="00325EEE" w:rsidRDefault="00325EEE" w:rsidP="00325EEE">
      <w:pPr>
        <w:pStyle w:val="a5"/>
        <w:jc w:val="center"/>
        <w:rPr>
          <w:b/>
          <w:sz w:val="32"/>
          <w:szCs w:val="32"/>
        </w:rPr>
      </w:pPr>
      <w:r>
        <w:rPr>
          <w:b/>
          <w:sz w:val="32"/>
          <w:szCs w:val="32"/>
        </w:rPr>
        <w:t>Программа</w:t>
      </w:r>
    </w:p>
    <w:p w:rsidR="00325EEE" w:rsidRDefault="00325EEE" w:rsidP="00325EEE">
      <w:pPr>
        <w:pStyle w:val="a5"/>
        <w:jc w:val="center"/>
        <w:rPr>
          <w:b/>
          <w:sz w:val="32"/>
          <w:szCs w:val="32"/>
        </w:rPr>
      </w:pPr>
      <w:r>
        <w:rPr>
          <w:b/>
          <w:sz w:val="32"/>
          <w:szCs w:val="32"/>
        </w:rPr>
        <w:t xml:space="preserve">внеурочной деятельности </w:t>
      </w:r>
    </w:p>
    <w:p w:rsidR="00325EEE" w:rsidRDefault="00325EEE" w:rsidP="00325EEE">
      <w:pPr>
        <w:pStyle w:val="a5"/>
        <w:jc w:val="center"/>
        <w:rPr>
          <w:b/>
          <w:sz w:val="32"/>
          <w:szCs w:val="32"/>
        </w:rPr>
      </w:pPr>
      <w:r>
        <w:rPr>
          <w:b/>
          <w:sz w:val="32"/>
          <w:szCs w:val="32"/>
        </w:rPr>
        <w:t xml:space="preserve">по </w:t>
      </w:r>
      <w:proofErr w:type="spellStart"/>
      <w:r w:rsidR="00A34D8A">
        <w:rPr>
          <w:b/>
          <w:sz w:val="32"/>
          <w:szCs w:val="32"/>
        </w:rPr>
        <w:t>общеинтелектуальному</w:t>
      </w:r>
      <w:proofErr w:type="spellEnd"/>
      <w:r>
        <w:rPr>
          <w:b/>
          <w:sz w:val="32"/>
          <w:szCs w:val="32"/>
        </w:rPr>
        <w:t xml:space="preserve"> направлению</w:t>
      </w:r>
    </w:p>
    <w:p w:rsidR="00325EEE" w:rsidRDefault="00325EEE" w:rsidP="00325EEE">
      <w:pPr>
        <w:pStyle w:val="a5"/>
        <w:jc w:val="center"/>
        <w:rPr>
          <w:b/>
          <w:sz w:val="32"/>
          <w:szCs w:val="32"/>
        </w:rPr>
      </w:pPr>
      <w:r>
        <w:rPr>
          <w:b/>
          <w:sz w:val="32"/>
          <w:szCs w:val="32"/>
        </w:rPr>
        <w:t xml:space="preserve"> для учащихся  </w:t>
      </w:r>
      <w:r>
        <w:rPr>
          <w:sz w:val="32"/>
          <w:szCs w:val="32"/>
        </w:rPr>
        <w:t xml:space="preserve">7-9 </w:t>
      </w:r>
      <w:r w:rsidRPr="00C54EDB">
        <w:rPr>
          <w:b/>
          <w:sz w:val="32"/>
          <w:szCs w:val="32"/>
        </w:rPr>
        <w:t>класс</w:t>
      </w:r>
    </w:p>
    <w:p w:rsidR="00325EEE" w:rsidRPr="00C54EDB" w:rsidRDefault="00325EEE" w:rsidP="00325EEE">
      <w:pPr>
        <w:pStyle w:val="a5"/>
        <w:jc w:val="center"/>
        <w:rPr>
          <w:b/>
          <w:sz w:val="32"/>
          <w:szCs w:val="32"/>
        </w:rPr>
      </w:pPr>
      <w:r>
        <w:rPr>
          <w:b/>
          <w:sz w:val="32"/>
          <w:szCs w:val="32"/>
        </w:rPr>
        <w:t>«На пути к ГИА»</w:t>
      </w:r>
    </w:p>
    <w:p w:rsidR="00065815" w:rsidRDefault="00065815" w:rsidP="00065815">
      <w:pPr>
        <w:pStyle w:val="a5"/>
        <w:ind w:left="360"/>
        <w:jc w:val="center"/>
        <w:rPr>
          <w:sz w:val="32"/>
          <w:szCs w:val="32"/>
        </w:rPr>
      </w:pPr>
      <w:r>
        <w:rPr>
          <w:sz w:val="32"/>
          <w:szCs w:val="32"/>
        </w:rPr>
        <w:t>Количес</w:t>
      </w:r>
      <w:r w:rsidR="00CA492B">
        <w:rPr>
          <w:sz w:val="32"/>
          <w:szCs w:val="32"/>
        </w:rPr>
        <w:t>тво часов:10</w:t>
      </w:r>
    </w:p>
    <w:p w:rsidR="00065815" w:rsidRDefault="00065815" w:rsidP="00190C8D">
      <w:pPr>
        <w:tabs>
          <w:tab w:val="left" w:pos="9735"/>
        </w:tabs>
        <w:rPr>
          <w:rFonts w:ascii="Times New Roman" w:hAnsi="Times New Roman"/>
          <w:sz w:val="24"/>
          <w:szCs w:val="24"/>
        </w:rPr>
      </w:pPr>
    </w:p>
    <w:p w:rsidR="00CA492B" w:rsidRDefault="00CA492B" w:rsidP="00190C8D">
      <w:pPr>
        <w:tabs>
          <w:tab w:val="left" w:pos="9735"/>
        </w:tabs>
        <w:rPr>
          <w:rFonts w:ascii="Times New Roman" w:hAnsi="Times New Roman"/>
          <w:sz w:val="24"/>
          <w:szCs w:val="24"/>
        </w:rPr>
      </w:pPr>
    </w:p>
    <w:p w:rsidR="00325EEE" w:rsidRDefault="00190C8D" w:rsidP="00190C8D">
      <w:pPr>
        <w:tabs>
          <w:tab w:val="left" w:pos="9735"/>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r>
        <w:rPr>
          <w:rFonts w:ascii="Times New Roman" w:hAnsi="Times New Roman"/>
          <w:sz w:val="24"/>
          <w:szCs w:val="24"/>
        </w:rPr>
        <w:t xml:space="preserve">         </w:t>
      </w:r>
      <w:r w:rsidR="00325EEE">
        <w:rPr>
          <w:rFonts w:ascii="Times New Roman" w:hAnsi="Times New Roman"/>
          <w:sz w:val="24"/>
          <w:szCs w:val="24"/>
        </w:rPr>
        <w:t>Автор-составитель:</w:t>
      </w:r>
    </w:p>
    <w:p w:rsidR="00325EEE" w:rsidRDefault="00325EEE" w:rsidP="00325EEE">
      <w:pPr>
        <w:tabs>
          <w:tab w:val="left" w:pos="9735"/>
        </w:tabs>
        <w:jc w:val="right"/>
        <w:rPr>
          <w:rFonts w:ascii="Times New Roman" w:hAnsi="Times New Roman"/>
          <w:sz w:val="24"/>
          <w:szCs w:val="24"/>
        </w:rPr>
      </w:pPr>
      <w:r>
        <w:rPr>
          <w:rFonts w:ascii="Times New Roman" w:hAnsi="Times New Roman"/>
          <w:sz w:val="24"/>
          <w:szCs w:val="24"/>
        </w:rPr>
        <w:t>Учитель истории и русского языка</w:t>
      </w:r>
    </w:p>
    <w:p w:rsidR="0032179E" w:rsidRPr="00190C8D" w:rsidRDefault="00325EEE" w:rsidP="00190C8D">
      <w:pPr>
        <w:tabs>
          <w:tab w:val="left" w:pos="9735"/>
        </w:tabs>
        <w:jc w:val="right"/>
        <w:rPr>
          <w:rFonts w:ascii="Times New Roman" w:hAnsi="Times New Roman"/>
          <w:sz w:val="24"/>
          <w:szCs w:val="24"/>
        </w:rPr>
      </w:pPr>
      <w:r>
        <w:rPr>
          <w:rFonts w:ascii="Times New Roman" w:hAnsi="Times New Roman"/>
          <w:sz w:val="24"/>
          <w:szCs w:val="24"/>
        </w:rPr>
        <w:t xml:space="preserve">Н.В. </w:t>
      </w:r>
      <w:proofErr w:type="spellStart"/>
      <w:r>
        <w:rPr>
          <w:rFonts w:ascii="Times New Roman" w:hAnsi="Times New Roman"/>
          <w:sz w:val="24"/>
          <w:szCs w:val="24"/>
        </w:rPr>
        <w:t>Солохина</w:t>
      </w:r>
      <w:bookmarkEnd w:id="0"/>
      <w:proofErr w:type="spellEnd"/>
    </w:p>
    <w:p w:rsidR="0032179E" w:rsidRPr="0032179E" w:rsidRDefault="0032179E" w:rsidP="00190C8D">
      <w:pPr>
        <w:shd w:val="clear" w:color="auto" w:fill="FFFFFF"/>
        <w:spacing w:after="150" w:line="240" w:lineRule="auto"/>
        <w:jc w:val="center"/>
        <w:rPr>
          <w:rFonts w:ascii="Arial" w:eastAsia="Times New Roman" w:hAnsi="Arial" w:cs="Arial"/>
          <w:color w:val="000000"/>
          <w:sz w:val="21"/>
          <w:szCs w:val="21"/>
        </w:rPr>
      </w:pPr>
      <w:r w:rsidRPr="0032179E">
        <w:rPr>
          <w:rFonts w:ascii="Arial" w:eastAsia="Times New Roman" w:hAnsi="Arial" w:cs="Arial"/>
          <w:b/>
          <w:bCs/>
          <w:color w:val="000000"/>
          <w:sz w:val="21"/>
          <w:szCs w:val="21"/>
        </w:rPr>
        <w:lastRenderedPageBreak/>
        <w:t>Пояснительная записка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Программа внеурочной деятельности МОБУСОШ №18 х. </w:t>
      </w:r>
      <w:proofErr w:type="spellStart"/>
      <w:r w:rsidRPr="0032179E">
        <w:rPr>
          <w:rFonts w:ascii="Arial" w:eastAsia="Times New Roman" w:hAnsi="Arial" w:cs="Arial"/>
          <w:color w:val="000000"/>
          <w:sz w:val="21"/>
          <w:szCs w:val="21"/>
        </w:rPr>
        <w:t>Роднковского</w:t>
      </w:r>
      <w:proofErr w:type="spellEnd"/>
      <w:r w:rsidRPr="0032179E">
        <w:rPr>
          <w:rFonts w:ascii="Arial" w:eastAsia="Times New Roman" w:hAnsi="Arial" w:cs="Arial"/>
          <w:color w:val="000000"/>
          <w:sz w:val="21"/>
          <w:szCs w:val="21"/>
        </w:rPr>
        <w:t xml:space="preserve"> на 2017-2018 учебный год составлена в соответствии с Федеральным законом от 29 декабря 2012 года №273-ФЗ «Об образовании в Российской Федерации» (с последующими изменениями и дополнениями);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приказом Министерства образования и науки РФ № 1897 17.12.2010 г. «Об утверждении федерального государственного образовательного стандарта основного общего образования»;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приказом Министерства образования и науки РФ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письмом Министерства образования и науки РФ от 12.05.2011г. № 03-296 « Об организации внеурочной деятельности при введении федерального государственного образовательного стандарта»;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основной образовательной программой основного общего образования МОБУСОШ № 18 х. Родниковского.</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gramStart"/>
      <w:r w:rsidRPr="0032179E">
        <w:rPr>
          <w:rFonts w:ascii="Arial" w:eastAsia="Times New Roman" w:hAnsi="Arial" w:cs="Arial"/>
          <w:color w:val="000000"/>
          <w:sz w:val="21"/>
          <w:szCs w:val="21"/>
        </w:rPr>
        <w:t>Программа подготовлена с учетом требований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1993), обеспечивает широту развития личности обучающихся, учитывает социокультурные и иные потребности, регулирует недопустимость перегрузки обучающихся.</w:t>
      </w:r>
      <w:proofErr w:type="gramEnd"/>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r w:rsidRPr="0032179E">
        <w:rPr>
          <w:rFonts w:ascii="Arial" w:eastAsia="Times New Roman" w:hAnsi="Arial" w:cs="Arial"/>
          <w:color w:val="000000"/>
          <w:sz w:val="21"/>
          <w:szCs w:val="21"/>
        </w:rPr>
        <w:br/>
        <w:t>Программа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Программа внеурочной деятельности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учетом возможностей педагогического коллектива.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Программа внеурочной деятельности по русскому языку для 9 класса «Подготовка к ОГЭ по русскому языку» разработана на основе спецкурса С.И.Львовой «Русское правописание: орфография и пунктуация».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Цель</w:t>
      </w:r>
      <w:r w:rsidRPr="0032179E">
        <w:rPr>
          <w:rFonts w:ascii="Arial" w:eastAsia="Times New Roman" w:hAnsi="Arial" w:cs="Arial"/>
          <w:i/>
          <w:iCs/>
          <w:color w:val="000000"/>
          <w:sz w:val="21"/>
          <w:szCs w:val="21"/>
        </w:rPr>
        <w:t> </w:t>
      </w:r>
      <w:r w:rsidRPr="0032179E">
        <w:rPr>
          <w:rFonts w:ascii="Arial" w:eastAsia="Times New Roman" w:hAnsi="Arial" w:cs="Arial"/>
          <w:b/>
          <w:bCs/>
          <w:color w:val="000000"/>
          <w:sz w:val="21"/>
          <w:szCs w:val="21"/>
        </w:rPr>
        <w:t>занятий:</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 повышение орфографической и пунктуационной грамотности </w:t>
      </w:r>
      <w:proofErr w:type="gramStart"/>
      <w:r w:rsidRPr="0032179E">
        <w:rPr>
          <w:rFonts w:ascii="Arial" w:eastAsia="Times New Roman" w:hAnsi="Arial" w:cs="Arial"/>
          <w:color w:val="000000"/>
          <w:sz w:val="21"/>
          <w:szCs w:val="21"/>
        </w:rPr>
        <w:t>обучающихся</w:t>
      </w:r>
      <w:proofErr w:type="gramEnd"/>
      <w:r w:rsidRPr="0032179E">
        <w:rPr>
          <w:rFonts w:ascii="Arial" w:eastAsia="Times New Roman" w:hAnsi="Arial" w:cs="Arial"/>
          <w:color w:val="000000"/>
          <w:sz w:val="21"/>
          <w:szCs w:val="21"/>
        </w:rPr>
        <w:t>, развитие связной речи, обеспечение подготовки к прохождению государственной итоговой аттестации по русскому языку в форме ОГЭ.</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Задачи курса: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обобщение и систематизация орфографических и пунктуационных правил русского языка, совершенствование грамотности обучающихся;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развитие творческих способностей обучающихся, коммуникативных умений и навыков;</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-формирование навыков, обеспечивающих успешное прохождение государственной итоговой аттестации.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Планируемые результаты:</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lastRenderedPageBreak/>
        <w:t>овладеть комплексом умений, определяющих уровень языковой и лингвистической компетенции 9-классников;</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научиться </w:t>
      </w:r>
      <w:proofErr w:type="gramStart"/>
      <w:r w:rsidRPr="0032179E">
        <w:rPr>
          <w:rFonts w:ascii="Arial" w:eastAsia="Times New Roman" w:hAnsi="Arial" w:cs="Arial"/>
          <w:color w:val="000000"/>
          <w:sz w:val="21"/>
          <w:szCs w:val="21"/>
        </w:rPr>
        <w:t>грамотно</w:t>
      </w:r>
      <w:proofErr w:type="gramEnd"/>
      <w:r w:rsidRPr="0032179E">
        <w:rPr>
          <w:rFonts w:ascii="Arial" w:eastAsia="Times New Roman" w:hAnsi="Arial" w:cs="Arial"/>
          <w:color w:val="000000"/>
          <w:sz w:val="21"/>
          <w:szCs w:val="21"/>
        </w:rPr>
        <w:t xml:space="preserve"> писать сжатое изложение, используя соответствующие приёмы компрессии текста;</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научиться писать сочинение, умело приводя аргументы;</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владеть формами обработки информации исходного текста;</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работать с тестовыми заданиями: самостоятельно (без помощи учителя) понимать формулировку задания и вникать в её смысл;</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четко соблюдать инструкции, сопровождающие задание;</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самостоятельно ограничивать временные рамки на выполнение заданий;</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уметь работать с бланками экзаменационной работы;</w:t>
      </w:r>
    </w:p>
    <w:p w:rsidR="0032179E" w:rsidRPr="0032179E" w:rsidRDefault="0032179E" w:rsidP="0032179E">
      <w:pPr>
        <w:numPr>
          <w:ilvl w:val="0"/>
          <w:numId w:val="1"/>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сосредоточенно и эффективно работать в течение экзамена.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Содержание внеурочной деятельности нацеливает на систематизацию некоторых встречающих затруднения у обучающихся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w:t>
      </w:r>
      <w:proofErr w:type="gramStart"/>
      <w:r w:rsidRPr="0032179E">
        <w:rPr>
          <w:rFonts w:ascii="Arial" w:eastAsia="Times New Roman" w:hAnsi="Arial" w:cs="Arial"/>
          <w:color w:val="000000"/>
          <w:sz w:val="21"/>
          <w:szCs w:val="21"/>
        </w:rPr>
        <w:t>Это</w:t>
      </w:r>
      <w:proofErr w:type="gramEnd"/>
      <w:r w:rsidRPr="0032179E">
        <w:rPr>
          <w:rFonts w:ascii="Arial" w:eastAsia="Times New Roman" w:hAnsi="Arial" w:cs="Arial"/>
          <w:color w:val="000000"/>
          <w:sz w:val="21"/>
          <w:szCs w:val="21"/>
        </w:rPr>
        <w:t xml:space="preserve"> прежде всего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Первая часть работы ОГЭ в 9 классе – это написание сжатого изложения по тексту публицистического или научного стиля. </w:t>
      </w:r>
      <w:proofErr w:type="gramStart"/>
      <w:r w:rsidRPr="0032179E">
        <w:rPr>
          <w:rFonts w:ascii="Arial" w:eastAsia="Times New Roman" w:hAnsi="Arial" w:cs="Arial"/>
          <w:color w:val="000000"/>
          <w:sz w:val="21"/>
          <w:szCs w:val="21"/>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точно определять круг предметов и явлений действительности, отражаемой в тексте;</w:t>
      </w:r>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адекватно воспринимать авторский замысел;</w:t>
      </w:r>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вычленять главное в информации;</w:t>
      </w:r>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сокращать текст разными способами;</w:t>
      </w:r>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правильно, точно и лаконично излагать содержание текста;</w:t>
      </w:r>
    </w:p>
    <w:p w:rsidR="0032179E" w:rsidRPr="0032179E" w:rsidRDefault="0032179E" w:rsidP="0032179E">
      <w:pPr>
        <w:numPr>
          <w:ilvl w:val="0"/>
          <w:numId w:val="2"/>
        </w:num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умение находить и уместно использовать языковые средства обобщённой передачи содержания.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Чтобы хорошо справиться с этим видом работы, ученика </w:t>
      </w:r>
      <w:proofErr w:type="gramStart"/>
      <w:r w:rsidRPr="0032179E">
        <w:rPr>
          <w:rFonts w:ascii="Arial" w:eastAsia="Times New Roman" w:hAnsi="Arial" w:cs="Arial"/>
          <w:color w:val="000000"/>
          <w:sz w:val="21"/>
          <w:szCs w:val="21"/>
        </w:rPr>
        <w:t>необходимо</w:t>
      </w:r>
      <w:proofErr w:type="gramEnd"/>
      <w:r w:rsidRPr="0032179E">
        <w:rPr>
          <w:rFonts w:ascii="Arial" w:eastAsia="Times New Roman" w:hAnsi="Arial" w:cs="Arial"/>
          <w:color w:val="000000"/>
          <w:sz w:val="21"/>
          <w:szCs w:val="21"/>
        </w:rPr>
        <w:t xml:space="preserve"> прежде всего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w:t>
      </w:r>
      <w:r w:rsidRPr="0032179E">
        <w:rPr>
          <w:rFonts w:ascii="Arial" w:eastAsia="Times New Roman" w:hAnsi="Arial" w:cs="Arial"/>
          <w:color w:val="000000"/>
          <w:sz w:val="21"/>
          <w:szCs w:val="21"/>
        </w:rPr>
        <w:lastRenderedPageBreak/>
        <w:t xml:space="preserve">научить воспринимать текст на слух так, чтобы ученик точно понимал его общую тему, проблему, идею, видел авторскую позицию. Обучающийся должен также тренироваться в определении </w:t>
      </w:r>
      <w:proofErr w:type="spellStart"/>
      <w:r w:rsidRPr="0032179E">
        <w:rPr>
          <w:rFonts w:ascii="Arial" w:eastAsia="Times New Roman" w:hAnsi="Arial" w:cs="Arial"/>
          <w:color w:val="000000"/>
          <w:sz w:val="21"/>
          <w:szCs w:val="21"/>
        </w:rPr>
        <w:t>микротем</w:t>
      </w:r>
      <w:proofErr w:type="spellEnd"/>
      <w:r w:rsidRPr="0032179E">
        <w:rPr>
          <w:rFonts w:ascii="Arial" w:eastAsia="Times New Roman" w:hAnsi="Arial" w:cs="Arial"/>
          <w:color w:val="000000"/>
          <w:sz w:val="21"/>
          <w:szCs w:val="21"/>
        </w:rPr>
        <w:t xml:space="preserve">, </w:t>
      </w:r>
      <w:proofErr w:type="gramStart"/>
      <w:r w:rsidRPr="0032179E">
        <w:rPr>
          <w:rFonts w:ascii="Arial" w:eastAsia="Times New Roman" w:hAnsi="Arial" w:cs="Arial"/>
          <w:color w:val="000000"/>
          <w:sz w:val="21"/>
          <w:szCs w:val="21"/>
        </w:rPr>
        <w:t>являющихся</w:t>
      </w:r>
      <w:proofErr w:type="gramEnd"/>
      <w:r w:rsidRPr="0032179E">
        <w:rPr>
          <w:rFonts w:ascii="Arial" w:eastAsia="Times New Roman" w:hAnsi="Arial" w:cs="Arial"/>
          <w:color w:val="000000"/>
          <w:sz w:val="21"/>
          <w:szCs w:val="21"/>
        </w:rPr>
        <w:t xml:space="preserve"> составной частью общей темы прослушанного текста.</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Все задания имеют практическую направленность, так как языковые явления, провёряемые ими, составляют необходимую лингвистическую базу владения орфографическими и речевыми нормами.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32179E">
        <w:rPr>
          <w:rFonts w:ascii="Arial" w:eastAsia="Times New Roman" w:hAnsi="Arial" w:cs="Arial"/>
          <w:color w:val="000000"/>
          <w:sz w:val="21"/>
          <w:szCs w:val="21"/>
        </w:rPr>
        <w:t>общеучебное</w:t>
      </w:r>
      <w:proofErr w:type="spellEnd"/>
      <w:r w:rsidRPr="0032179E">
        <w:rPr>
          <w:rFonts w:ascii="Arial" w:eastAsia="Times New Roman" w:hAnsi="Arial" w:cs="Arial"/>
          <w:color w:val="000000"/>
          <w:sz w:val="21"/>
          <w:szCs w:val="21"/>
        </w:rPr>
        <w:t xml:space="preserve">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32179E" w:rsidRPr="0032179E" w:rsidRDefault="00065815" w:rsidP="0032179E">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                                                                    </w:t>
      </w:r>
      <w:r w:rsidR="0032179E" w:rsidRPr="0032179E">
        <w:rPr>
          <w:rFonts w:ascii="Arial" w:eastAsia="Times New Roman" w:hAnsi="Arial" w:cs="Arial"/>
          <w:b/>
          <w:bCs/>
          <w:color w:val="000000"/>
          <w:sz w:val="21"/>
          <w:szCs w:val="21"/>
        </w:rPr>
        <w:t>Учебно-тематический план</w:t>
      </w:r>
    </w:p>
    <w:tbl>
      <w:tblPr>
        <w:tblW w:w="12164" w:type="dxa"/>
        <w:shd w:val="clear" w:color="auto" w:fill="FFFFFF"/>
        <w:tblCellMar>
          <w:top w:w="105" w:type="dxa"/>
          <w:left w:w="105" w:type="dxa"/>
          <w:bottom w:w="105" w:type="dxa"/>
          <w:right w:w="105" w:type="dxa"/>
        </w:tblCellMar>
        <w:tblLook w:val="04A0" w:firstRow="1" w:lastRow="0" w:firstColumn="1" w:lastColumn="0" w:noHBand="0" w:noVBand="1"/>
      </w:tblPr>
      <w:tblGrid>
        <w:gridCol w:w="491"/>
        <w:gridCol w:w="9547"/>
        <w:gridCol w:w="2126"/>
      </w:tblGrid>
      <w:tr w:rsidR="00A34D8A" w:rsidRPr="0032179E" w:rsidTr="00065815">
        <w:trPr>
          <w:trHeight w:val="391"/>
        </w:trPr>
        <w:tc>
          <w:tcPr>
            <w:tcW w:w="49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w:t>
            </w:r>
          </w:p>
        </w:tc>
        <w:tc>
          <w:tcPr>
            <w:tcW w:w="9547"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Наименование разделов, блоков, тем</w:t>
            </w:r>
          </w:p>
        </w:tc>
        <w:tc>
          <w:tcPr>
            <w:tcW w:w="212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065815"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Кол-во </w:t>
            </w:r>
            <w:r w:rsidR="00A34D8A" w:rsidRPr="0032179E">
              <w:rPr>
                <w:rFonts w:ascii="Arial" w:eastAsia="Times New Roman" w:hAnsi="Arial" w:cs="Arial"/>
                <w:color w:val="000000"/>
                <w:sz w:val="21"/>
                <w:szCs w:val="21"/>
              </w:rPr>
              <w:t xml:space="preserve"> часов</w:t>
            </w:r>
          </w:p>
        </w:tc>
      </w:tr>
      <w:tr w:rsidR="00A34D8A" w:rsidRPr="0032179E" w:rsidTr="00065815">
        <w:trPr>
          <w:trHeight w:val="241"/>
        </w:trPr>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34D8A" w:rsidRPr="0032179E" w:rsidRDefault="00A34D8A" w:rsidP="0032179E">
            <w:pPr>
              <w:spacing w:after="0" w:line="240" w:lineRule="auto"/>
              <w:rPr>
                <w:rFonts w:ascii="Arial" w:eastAsia="Times New Roman" w:hAnsi="Arial" w:cs="Arial"/>
                <w:color w:val="000000"/>
                <w:sz w:val="21"/>
                <w:szCs w:val="21"/>
              </w:rPr>
            </w:pPr>
          </w:p>
        </w:tc>
        <w:tc>
          <w:tcPr>
            <w:tcW w:w="9547"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34D8A" w:rsidRPr="0032179E" w:rsidRDefault="00A34D8A" w:rsidP="0032179E">
            <w:pPr>
              <w:spacing w:after="0" w:line="240" w:lineRule="auto"/>
              <w:rPr>
                <w:rFonts w:ascii="Arial" w:eastAsia="Times New Roman" w:hAnsi="Arial" w:cs="Arial"/>
                <w:color w:val="000000"/>
                <w:sz w:val="21"/>
                <w:szCs w:val="21"/>
              </w:rPr>
            </w:pPr>
          </w:p>
        </w:tc>
        <w:tc>
          <w:tcPr>
            <w:tcW w:w="212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A34D8A" w:rsidRPr="0032179E" w:rsidRDefault="00A34D8A" w:rsidP="0032179E">
            <w:pPr>
              <w:spacing w:after="0" w:line="240" w:lineRule="auto"/>
              <w:rPr>
                <w:rFonts w:ascii="Arial" w:eastAsia="Times New Roman" w:hAnsi="Arial" w:cs="Arial"/>
                <w:color w:val="000000"/>
                <w:sz w:val="21"/>
                <w:szCs w:val="21"/>
              </w:rPr>
            </w:pP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1</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Введение.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2</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Сжатое изложение.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3</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Текст.</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4</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Лексика.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5</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Орфография.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r>
      <w:tr w:rsidR="00A34D8A" w:rsidRPr="0032179E" w:rsidTr="00065815">
        <w:trPr>
          <w:trHeight w:val="105"/>
        </w:trPr>
        <w:tc>
          <w:tcPr>
            <w:tcW w:w="491"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105" w:lineRule="atLeast"/>
              <w:rPr>
                <w:rFonts w:ascii="Arial" w:eastAsia="Times New Roman" w:hAnsi="Arial" w:cs="Arial"/>
                <w:color w:val="000000"/>
                <w:sz w:val="21"/>
                <w:szCs w:val="21"/>
              </w:rPr>
            </w:pPr>
            <w:r w:rsidRPr="0032179E">
              <w:rPr>
                <w:rFonts w:ascii="Arial" w:eastAsia="Times New Roman" w:hAnsi="Arial" w:cs="Arial"/>
                <w:color w:val="000000"/>
                <w:sz w:val="21"/>
                <w:szCs w:val="21"/>
              </w:rPr>
              <w:t>6</w:t>
            </w:r>
          </w:p>
        </w:tc>
        <w:tc>
          <w:tcPr>
            <w:tcW w:w="954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105" w:lineRule="atLeast"/>
              <w:rPr>
                <w:rFonts w:ascii="Arial" w:eastAsia="Times New Roman" w:hAnsi="Arial" w:cs="Arial"/>
                <w:color w:val="000000"/>
                <w:sz w:val="21"/>
                <w:szCs w:val="21"/>
              </w:rPr>
            </w:pPr>
            <w:r w:rsidRPr="0032179E">
              <w:rPr>
                <w:rFonts w:ascii="Arial" w:eastAsia="Times New Roman" w:hAnsi="Arial" w:cs="Arial"/>
                <w:color w:val="000000"/>
                <w:sz w:val="21"/>
                <w:szCs w:val="21"/>
              </w:rPr>
              <w:t>Синтаксис и пунктуация.</w:t>
            </w:r>
          </w:p>
        </w:tc>
        <w:tc>
          <w:tcPr>
            <w:tcW w:w="2126"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105" w:lineRule="atLeast"/>
              <w:rPr>
                <w:rFonts w:ascii="Arial" w:eastAsia="Times New Roman" w:hAnsi="Arial" w:cs="Arial"/>
                <w:color w:val="000000"/>
                <w:sz w:val="21"/>
                <w:szCs w:val="21"/>
              </w:rPr>
            </w:pPr>
            <w:r>
              <w:rPr>
                <w:rFonts w:ascii="Arial" w:eastAsia="Times New Roman" w:hAnsi="Arial" w:cs="Arial"/>
                <w:color w:val="000000"/>
                <w:sz w:val="21"/>
                <w:szCs w:val="21"/>
              </w:rPr>
              <w:t>2</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7</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Сочинение.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8</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Типы ошибок.</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9</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Контроль </w:t>
            </w:r>
            <w:proofErr w:type="spellStart"/>
            <w:r w:rsidRPr="0032179E">
              <w:rPr>
                <w:rFonts w:ascii="Arial" w:eastAsia="Times New Roman" w:hAnsi="Arial" w:cs="Arial"/>
                <w:color w:val="000000"/>
                <w:sz w:val="21"/>
                <w:szCs w:val="21"/>
              </w:rPr>
              <w:t>сформированности</w:t>
            </w:r>
            <w:proofErr w:type="spellEnd"/>
            <w:r w:rsidRPr="0032179E">
              <w:rPr>
                <w:rFonts w:ascii="Arial" w:eastAsia="Times New Roman" w:hAnsi="Arial" w:cs="Arial"/>
                <w:color w:val="000000"/>
                <w:sz w:val="21"/>
                <w:szCs w:val="21"/>
              </w:rPr>
              <w:t xml:space="preserve"> навыка.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10</w:t>
            </w: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Отработка навыков.</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1</w:t>
            </w:r>
          </w:p>
        </w:tc>
      </w:tr>
      <w:tr w:rsidR="00A34D8A" w:rsidRPr="0032179E" w:rsidTr="00065815">
        <w:tc>
          <w:tcPr>
            <w:tcW w:w="4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32179E" w:rsidRDefault="00A34D8A" w:rsidP="0032179E">
            <w:pPr>
              <w:spacing w:after="150" w:line="240" w:lineRule="auto"/>
              <w:rPr>
                <w:rFonts w:ascii="Arial" w:eastAsia="Times New Roman" w:hAnsi="Arial" w:cs="Arial"/>
                <w:color w:val="000000"/>
                <w:sz w:val="21"/>
                <w:szCs w:val="21"/>
              </w:rPr>
            </w:pPr>
          </w:p>
        </w:tc>
        <w:tc>
          <w:tcPr>
            <w:tcW w:w="95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065815" w:rsidRDefault="00A34D8A" w:rsidP="0032179E">
            <w:pPr>
              <w:spacing w:after="150" w:line="240" w:lineRule="auto"/>
              <w:jc w:val="right"/>
              <w:rPr>
                <w:rFonts w:ascii="Arial" w:eastAsia="Times New Roman" w:hAnsi="Arial" w:cs="Arial"/>
                <w:b/>
                <w:color w:val="000000"/>
                <w:sz w:val="21"/>
                <w:szCs w:val="21"/>
              </w:rPr>
            </w:pPr>
            <w:r w:rsidRPr="00065815">
              <w:rPr>
                <w:rFonts w:ascii="Arial" w:eastAsia="Times New Roman" w:hAnsi="Arial" w:cs="Arial"/>
                <w:b/>
                <w:color w:val="000000"/>
                <w:sz w:val="21"/>
                <w:szCs w:val="21"/>
              </w:rPr>
              <w:t>Итого</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A34D8A" w:rsidRPr="00065815" w:rsidRDefault="00CA492B" w:rsidP="0032179E">
            <w:pPr>
              <w:spacing w:after="150" w:line="240" w:lineRule="auto"/>
              <w:rPr>
                <w:rFonts w:ascii="Arial" w:eastAsia="Times New Roman" w:hAnsi="Arial" w:cs="Arial"/>
                <w:b/>
                <w:color w:val="000000"/>
                <w:sz w:val="21"/>
                <w:szCs w:val="21"/>
              </w:rPr>
            </w:pPr>
            <w:r>
              <w:rPr>
                <w:rFonts w:ascii="Arial" w:eastAsia="Times New Roman" w:hAnsi="Arial" w:cs="Arial"/>
                <w:b/>
                <w:color w:val="000000"/>
                <w:sz w:val="21"/>
                <w:szCs w:val="21"/>
              </w:rPr>
              <w:t>10</w:t>
            </w:r>
          </w:p>
        </w:tc>
      </w:tr>
    </w:tbl>
    <w:p w:rsidR="0032179E" w:rsidRPr="0032179E" w:rsidRDefault="0032179E" w:rsidP="00A34D8A">
      <w:pPr>
        <w:shd w:val="clear" w:color="auto" w:fill="FFFFFF"/>
        <w:spacing w:after="150" w:line="240" w:lineRule="auto"/>
        <w:rPr>
          <w:rFonts w:ascii="Arial" w:eastAsia="Times New Roman" w:hAnsi="Arial" w:cs="Arial"/>
          <w:color w:val="000000"/>
          <w:sz w:val="21"/>
          <w:szCs w:val="21"/>
        </w:rPr>
      </w:pPr>
    </w:p>
    <w:p w:rsidR="0032179E" w:rsidRPr="0032179E" w:rsidRDefault="0032179E" w:rsidP="0032179E">
      <w:pPr>
        <w:shd w:val="clear" w:color="auto" w:fill="FFFFFF"/>
        <w:spacing w:after="150" w:line="240" w:lineRule="auto"/>
        <w:jc w:val="center"/>
        <w:rPr>
          <w:rFonts w:ascii="Arial" w:eastAsia="Times New Roman" w:hAnsi="Arial" w:cs="Arial"/>
          <w:color w:val="000000"/>
          <w:sz w:val="21"/>
          <w:szCs w:val="21"/>
        </w:rPr>
      </w:pPr>
    </w:p>
    <w:p w:rsidR="00065815" w:rsidRDefault="00065815" w:rsidP="00065815">
      <w:pPr>
        <w:shd w:val="clear" w:color="auto" w:fill="FFFFFF"/>
        <w:spacing w:after="150" w:line="240" w:lineRule="auto"/>
        <w:jc w:val="center"/>
        <w:rPr>
          <w:rFonts w:ascii="Arial" w:eastAsia="Times New Roman" w:hAnsi="Arial" w:cs="Arial"/>
          <w:b/>
          <w:bCs/>
          <w:color w:val="000000"/>
          <w:sz w:val="21"/>
          <w:szCs w:val="21"/>
        </w:rPr>
      </w:pPr>
    </w:p>
    <w:p w:rsidR="0032179E" w:rsidRPr="0032179E" w:rsidRDefault="0032179E" w:rsidP="00065815">
      <w:pPr>
        <w:shd w:val="clear" w:color="auto" w:fill="FFFFFF"/>
        <w:spacing w:after="150" w:line="240" w:lineRule="auto"/>
        <w:jc w:val="center"/>
        <w:rPr>
          <w:rFonts w:ascii="Arial" w:eastAsia="Times New Roman" w:hAnsi="Arial" w:cs="Arial"/>
          <w:color w:val="000000"/>
          <w:sz w:val="21"/>
          <w:szCs w:val="21"/>
        </w:rPr>
      </w:pPr>
      <w:r w:rsidRPr="0032179E">
        <w:rPr>
          <w:rFonts w:ascii="Arial" w:eastAsia="Times New Roman" w:hAnsi="Arial" w:cs="Arial"/>
          <w:b/>
          <w:bCs/>
          <w:color w:val="000000"/>
          <w:sz w:val="21"/>
          <w:szCs w:val="21"/>
        </w:rPr>
        <w:t>Содержание программы</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spellStart"/>
      <w:r w:rsidRPr="0032179E">
        <w:rPr>
          <w:rFonts w:ascii="Arial" w:eastAsia="Times New Roman" w:hAnsi="Arial" w:cs="Arial"/>
          <w:b/>
          <w:bCs/>
          <w:color w:val="000000"/>
          <w:sz w:val="21"/>
          <w:szCs w:val="21"/>
        </w:rPr>
        <w:t>Введение</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С</w:t>
      </w:r>
      <w:proofErr w:type="gramEnd"/>
      <w:r w:rsidRPr="0032179E">
        <w:rPr>
          <w:rFonts w:ascii="Arial" w:eastAsia="Times New Roman" w:hAnsi="Arial" w:cs="Arial"/>
          <w:color w:val="000000"/>
          <w:sz w:val="21"/>
          <w:szCs w:val="21"/>
        </w:rPr>
        <w:t>труктура</w:t>
      </w:r>
      <w:proofErr w:type="spellEnd"/>
      <w:r w:rsidRPr="0032179E">
        <w:rPr>
          <w:rFonts w:ascii="Arial" w:eastAsia="Times New Roman" w:hAnsi="Arial" w:cs="Arial"/>
          <w:color w:val="000000"/>
          <w:sz w:val="21"/>
          <w:szCs w:val="21"/>
        </w:rPr>
        <w:t xml:space="preserve"> экзаменационной работы по русскому языку в формате ОГЭ и критерии ее оценивания.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 xml:space="preserve">Сжатое </w:t>
      </w:r>
      <w:proofErr w:type="spellStart"/>
      <w:r w:rsidRPr="0032179E">
        <w:rPr>
          <w:rFonts w:ascii="Arial" w:eastAsia="Times New Roman" w:hAnsi="Arial" w:cs="Arial"/>
          <w:b/>
          <w:bCs/>
          <w:color w:val="000000"/>
          <w:sz w:val="21"/>
          <w:szCs w:val="21"/>
        </w:rPr>
        <w:t>изложение</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З</w:t>
      </w:r>
      <w:proofErr w:type="gramEnd"/>
      <w:r w:rsidRPr="0032179E">
        <w:rPr>
          <w:rFonts w:ascii="Arial" w:eastAsia="Times New Roman" w:hAnsi="Arial" w:cs="Arial"/>
          <w:color w:val="000000"/>
          <w:sz w:val="21"/>
          <w:szCs w:val="21"/>
        </w:rPr>
        <w:t>адание</w:t>
      </w:r>
      <w:proofErr w:type="spellEnd"/>
      <w:r w:rsidRPr="0032179E">
        <w:rPr>
          <w:rFonts w:ascii="Arial" w:eastAsia="Times New Roman" w:hAnsi="Arial" w:cs="Arial"/>
          <w:color w:val="000000"/>
          <w:sz w:val="21"/>
          <w:szCs w:val="21"/>
        </w:rPr>
        <w:t xml:space="preserve"> 1.Сжатое изложение. Приемы сжатия текста. Отработка приема исключение. Отработка приема упрощение. Отработка приема обобщение. Выбор приемов сжатия. Написание сжатого изложения. Анализ ошибок, допущенных при написании изложения.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spellStart"/>
      <w:r w:rsidRPr="0032179E">
        <w:rPr>
          <w:rFonts w:ascii="Arial" w:eastAsia="Times New Roman" w:hAnsi="Arial" w:cs="Arial"/>
          <w:b/>
          <w:bCs/>
          <w:color w:val="000000"/>
          <w:sz w:val="21"/>
          <w:szCs w:val="21"/>
        </w:rPr>
        <w:t>Текст</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П</w:t>
      </w:r>
      <w:proofErr w:type="gramEnd"/>
      <w:r w:rsidRPr="0032179E">
        <w:rPr>
          <w:rFonts w:ascii="Arial" w:eastAsia="Times New Roman" w:hAnsi="Arial" w:cs="Arial"/>
          <w:color w:val="000000"/>
          <w:sz w:val="21"/>
          <w:szCs w:val="21"/>
        </w:rPr>
        <w:t>онимание</w:t>
      </w:r>
      <w:proofErr w:type="spellEnd"/>
      <w:r w:rsidRPr="0032179E">
        <w:rPr>
          <w:rFonts w:ascii="Arial" w:eastAsia="Times New Roman" w:hAnsi="Arial" w:cs="Arial"/>
          <w:color w:val="000000"/>
          <w:sz w:val="21"/>
          <w:szCs w:val="21"/>
        </w:rPr>
        <w:t xml:space="preserve"> текста. Задание 2.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spellStart"/>
      <w:r w:rsidRPr="0032179E">
        <w:rPr>
          <w:rFonts w:ascii="Arial" w:eastAsia="Times New Roman" w:hAnsi="Arial" w:cs="Arial"/>
          <w:b/>
          <w:bCs/>
          <w:color w:val="000000"/>
          <w:sz w:val="21"/>
          <w:szCs w:val="21"/>
        </w:rPr>
        <w:t>Лексика</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С</w:t>
      </w:r>
      <w:proofErr w:type="gramEnd"/>
      <w:r w:rsidRPr="0032179E">
        <w:rPr>
          <w:rFonts w:ascii="Arial" w:eastAsia="Times New Roman" w:hAnsi="Arial" w:cs="Arial"/>
          <w:color w:val="000000"/>
          <w:sz w:val="21"/>
          <w:szCs w:val="21"/>
        </w:rPr>
        <w:t>редства</w:t>
      </w:r>
      <w:proofErr w:type="spellEnd"/>
      <w:r w:rsidRPr="0032179E">
        <w:rPr>
          <w:rFonts w:ascii="Arial" w:eastAsia="Times New Roman" w:hAnsi="Arial" w:cs="Arial"/>
          <w:color w:val="000000"/>
          <w:sz w:val="21"/>
          <w:szCs w:val="21"/>
        </w:rPr>
        <w:t xml:space="preserve"> выразительности речи. Задание 3. Практическая отработка задания.</w:t>
      </w:r>
      <w:r w:rsidR="00065815">
        <w:rPr>
          <w:rFonts w:ascii="Arial" w:eastAsia="Times New Roman" w:hAnsi="Arial" w:cs="Arial"/>
          <w:color w:val="000000"/>
          <w:sz w:val="21"/>
          <w:szCs w:val="21"/>
        </w:rPr>
        <w:t xml:space="preserve"> </w:t>
      </w:r>
      <w:r w:rsidRPr="0032179E">
        <w:rPr>
          <w:rFonts w:ascii="Arial" w:eastAsia="Times New Roman" w:hAnsi="Arial" w:cs="Arial"/>
          <w:color w:val="000000"/>
          <w:sz w:val="21"/>
          <w:szCs w:val="21"/>
        </w:rPr>
        <w:t>Синонимы. Задание 6.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spellStart"/>
      <w:r w:rsidRPr="0032179E">
        <w:rPr>
          <w:rFonts w:ascii="Arial" w:eastAsia="Times New Roman" w:hAnsi="Arial" w:cs="Arial"/>
          <w:b/>
          <w:bCs/>
          <w:color w:val="000000"/>
          <w:sz w:val="21"/>
          <w:szCs w:val="21"/>
        </w:rPr>
        <w:t>Орфография</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П</w:t>
      </w:r>
      <w:proofErr w:type="gramEnd"/>
      <w:r w:rsidRPr="0032179E">
        <w:rPr>
          <w:rFonts w:ascii="Arial" w:eastAsia="Times New Roman" w:hAnsi="Arial" w:cs="Arial"/>
          <w:color w:val="000000"/>
          <w:sz w:val="21"/>
          <w:szCs w:val="21"/>
        </w:rPr>
        <w:t>равописание</w:t>
      </w:r>
      <w:proofErr w:type="spellEnd"/>
      <w:r w:rsidRPr="0032179E">
        <w:rPr>
          <w:rFonts w:ascii="Arial" w:eastAsia="Times New Roman" w:hAnsi="Arial" w:cs="Arial"/>
          <w:color w:val="000000"/>
          <w:sz w:val="21"/>
          <w:szCs w:val="21"/>
        </w:rPr>
        <w:t xml:space="preserve"> приставок. Задание 4.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Правописание суффиксов. Задание 5.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Н – </w:t>
      </w:r>
      <w:proofErr w:type="spellStart"/>
      <w:r w:rsidRPr="0032179E">
        <w:rPr>
          <w:rFonts w:ascii="Arial" w:eastAsia="Times New Roman" w:hAnsi="Arial" w:cs="Arial"/>
          <w:color w:val="000000"/>
          <w:sz w:val="21"/>
          <w:szCs w:val="21"/>
        </w:rPr>
        <w:t>нн</w:t>
      </w:r>
      <w:proofErr w:type="spellEnd"/>
      <w:r w:rsidRPr="0032179E">
        <w:rPr>
          <w:rFonts w:ascii="Arial" w:eastAsia="Times New Roman" w:hAnsi="Arial" w:cs="Arial"/>
          <w:color w:val="000000"/>
          <w:sz w:val="21"/>
          <w:szCs w:val="21"/>
        </w:rPr>
        <w:t xml:space="preserve"> в именах прилагательных.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Синтаксис и пунктуация. Словосочетание. Виды подчинительной связи (согласование, управление, примыкание). Задание 7.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Грамматическая основа предложения. Задание 8,11.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Обособленные члены предложения. Задание 9.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Знаки препинания в простом осложненном предложении. Задание 10.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Знаки препинания в сложносочиненном предложении. Задание 12.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Знаки препинания в сложноподчиненном предложении. Задание 12.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Сложные предложения с различными видами связи. Однородное соподчинение. Задание 13. Практическая отработка задания.</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Выполнение тестовых заданий.</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color w:val="000000"/>
          <w:sz w:val="21"/>
          <w:szCs w:val="21"/>
        </w:rPr>
        <w:t xml:space="preserve">Контроль </w:t>
      </w:r>
      <w:proofErr w:type="spellStart"/>
      <w:r w:rsidRPr="0032179E">
        <w:rPr>
          <w:rFonts w:ascii="Arial" w:eastAsia="Times New Roman" w:hAnsi="Arial" w:cs="Arial"/>
          <w:color w:val="000000"/>
          <w:sz w:val="21"/>
          <w:szCs w:val="21"/>
        </w:rPr>
        <w:t>сформированности</w:t>
      </w:r>
      <w:proofErr w:type="spellEnd"/>
      <w:r w:rsidRPr="0032179E">
        <w:rPr>
          <w:rFonts w:ascii="Arial" w:eastAsia="Times New Roman" w:hAnsi="Arial" w:cs="Arial"/>
          <w:color w:val="000000"/>
          <w:sz w:val="21"/>
          <w:szCs w:val="21"/>
        </w:rPr>
        <w:t xml:space="preserve"> навыка работы с тестовыми заданиями.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proofErr w:type="spellStart"/>
      <w:r w:rsidRPr="0032179E">
        <w:rPr>
          <w:rFonts w:ascii="Arial" w:eastAsia="Times New Roman" w:hAnsi="Arial" w:cs="Arial"/>
          <w:b/>
          <w:bCs/>
          <w:color w:val="000000"/>
          <w:sz w:val="21"/>
          <w:szCs w:val="21"/>
        </w:rPr>
        <w:t>Сочинение</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В</w:t>
      </w:r>
      <w:proofErr w:type="gramEnd"/>
      <w:r w:rsidRPr="0032179E">
        <w:rPr>
          <w:rFonts w:ascii="Arial" w:eastAsia="Times New Roman" w:hAnsi="Arial" w:cs="Arial"/>
          <w:color w:val="000000"/>
          <w:sz w:val="21"/>
          <w:szCs w:val="21"/>
        </w:rPr>
        <w:t>иды</w:t>
      </w:r>
      <w:proofErr w:type="spellEnd"/>
      <w:r w:rsidRPr="0032179E">
        <w:rPr>
          <w:rFonts w:ascii="Arial" w:eastAsia="Times New Roman" w:hAnsi="Arial" w:cs="Arial"/>
          <w:color w:val="000000"/>
          <w:sz w:val="21"/>
          <w:szCs w:val="21"/>
        </w:rPr>
        <w:t xml:space="preserve"> сочинений. Задание 15.1,15.2,15.3. Критерии оценки заданий. Структура сочинения. Учимся формулировать тезис. Учимся аргументировать. Учимся писать вывод сочинения на лингвистическую тему (15.2). Отработка навыка написания сочинения на лингвистическую тему (15.2). Отработка навыка написания сочинения на понимание фразы (15.3). Отработка навыка написания </w:t>
      </w:r>
      <w:proofErr w:type="gramStart"/>
      <w:r w:rsidRPr="0032179E">
        <w:rPr>
          <w:rFonts w:ascii="Arial" w:eastAsia="Times New Roman" w:hAnsi="Arial" w:cs="Arial"/>
          <w:color w:val="000000"/>
          <w:sz w:val="21"/>
          <w:szCs w:val="21"/>
        </w:rPr>
        <w:t>сочинения-комментарий</w:t>
      </w:r>
      <w:proofErr w:type="gramEnd"/>
      <w:r w:rsidRPr="0032179E">
        <w:rPr>
          <w:rFonts w:ascii="Arial" w:eastAsia="Times New Roman" w:hAnsi="Arial" w:cs="Arial"/>
          <w:color w:val="000000"/>
          <w:sz w:val="21"/>
          <w:szCs w:val="21"/>
        </w:rPr>
        <w:t xml:space="preserve"> определения (15.3). Тестирование в формате ОГЭ (изложение, сочинение).</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 xml:space="preserve">Типы </w:t>
      </w:r>
      <w:proofErr w:type="spellStart"/>
      <w:r w:rsidRPr="0032179E">
        <w:rPr>
          <w:rFonts w:ascii="Arial" w:eastAsia="Times New Roman" w:hAnsi="Arial" w:cs="Arial"/>
          <w:b/>
          <w:bCs/>
          <w:color w:val="000000"/>
          <w:sz w:val="21"/>
          <w:szCs w:val="21"/>
        </w:rPr>
        <w:t>ошибок</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Ф</w:t>
      </w:r>
      <w:proofErr w:type="gramEnd"/>
      <w:r w:rsidRPr="0032179E">
        <w:rPr>
          <w:rFonts w:ascii="Arial" w:eastAsia="Times New Roman" w:hAnsi="Arial" w:cs="Arial"/>
          <w:color w:val="000000"/>
          <w:sz w:val="21"/>
          <w:szCs w:val="21"/>
        </w:rPr>
        <w:t>актические</w:t>
      </w:r>
      <w:proofErr w:type="spellEnd"/>
      <w:r w:rsidRPr="0032179E">
        <w:rPr>
          <w:rFonts w:ascii="Arial" w:eastAsia="Times New Roman" w:hAnsi="Arial" w:cs="Arial"/>
          <w:color w:val="000000"/>
          <w:sz w:val="21"/>
          <w:szCs w:val="21"/>
        </w:rPr>
        <w:t xml:space="preserve"> ошибки. Речевые и грамматические ошибки.</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 xml:space="preserve">Контроль </w:t>
      </w:r>
      <w:proofErr w:type="spellStart"/>
      <w:r w:rsidRPr="0032179E">
        <w:rPr>
          <w:rFonts w:ascii="Arial" w:eastAsia="Times New Roman" w:hAnsi="Arial" w:cs="Arial"/>
          <w:b/>
          <w:bCs/>
          <w:color w:val="000000"/>
          <w:sz w:val="21"/>
          <w:szCs w:val="21"/>
        </w:rPr>
        <w:t>сформированности</w:t>
      </w:r>
      <w:proofErr w:type="spellEnd"/>
      <w:r w:rsidRPr="0032179E">
        <w:rPr>
          <w:rFonts w:ascii="Arial" w:eastAsia="Times New Roman" w:hAnsi="Arial" w:cs="Arial"/>
          <w:b/>
          <w:bCs/>
          <w:color w:val="000000"/>
          <w:sz w:val="21"/>
          <w:szCs w:val="21"/>
        </w:rPr>
        <w:t xml:space="preserve"> </w:t>
      </w:r>
      <w:proofErr w:type="spellStart"/>
      <w:r w:rsidRPr="0032179E">
        <w:rPr>
          <w:rFonts w:ascii="Arial" w:eastAsia="Times New Roman" w:hAnsi="Arial" w:cs="Arial"/>
          <w:b/>
          <w:bCs/>
          <w:color w:val="000000"/>
          <w:sz w:val="21"/>
          <w:szCs w:val="21"/>
        </w:rPr>
        <w:t>навыка</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Д</w:t>
      </w:r>
      <w:proofErr w:type="gramEnd"/>
      <w:r w:rsidRPr="0032179E">
        <w:rPr>
          <w:rFonts w:ascii="Arial" w:eastAsia="Times New Roman" w:hAnsi="Arial" w:cs="Arial"/>
          <w:color w:val="000000"/>
          <w:sz w:val="21"/>
          <w:szCs w:val="21"/>
        </w:rPr>
        <w:t>иагностическая</w:t>
      </w:r>
      <w:proofErr w:type="spellEnd"/>
      <w:r w:rsidRPr="0032179E">
        <w:rPr>
          <w:rFonts w:ascii="Arial" w:eastAsia="Times New Roman" w:hAnsi="Arial" w:cs="Arial"/>
          <w:color w:val="000000"/>
          <w:sz w:val="21"/>
          <w:szCs w:val="21"/>
        </w:rPr>
        <w:t xml:space="preserve"> работа в форме ОГЭ. Анализ диагностической работы.</w:t>
      </w:r>
    </w:p>
    <w:p w:rsidR="0032179E" w:rsidRPr="0032179E" w:rsidRDefault="0032179E" w:rsidP="0032179E">
      <w:pPr>
        <w:shd w:val="clear" w:color="auto" w:fill="FFFFFF"/>
        <w:spacing w:after="150" w:line="240" w:lineRule="auto"/>
        <w:rPr>
          <w:rFonts w:ascii="Arial" w:eastAsia="Times New Roman" w:hAnsi="Arial" w:cs="Arial"/>
          <w:color w:val="000000"/>
          <w:sz w:val="21"/>
          <w:szCs w:val="21"/>
        </w:rPr>
      </w:pPr>
      <w:r w:rsidRPr="0032179E">
        <w:rPr>
          <w:rFonts w:ascii="Arial" w:eastAsia="Times New Roman" w:hAnsi="Arial" w:cs="Arial"/>
          <w:b/>
          <w:bCs/>
          <w:color w:val="000000"/>
          <w:sz w:val="21"/>
          <w:szCs w:val="21"/>
        </w:rPr>
        <w:t xml:space="preserve">Отработка </w:t>
      </w:r>
      <w:proofErr w:type="spellStart"/>
      <w:r w:rsidRPr="0032179E">
        <w:rPr>
          <w:rFonts w:ascii="Arial" w:eastAsia="Times New Roman" w:hAnsi="Arial" w:cs="Arial"/>
          <w:b/>
          <w:bCs/>
          <w:color w:val="000000"/>
          <w:sz w:val="21"/>
          <w:szCs w:val="21"/>
        </w:rPr>
        <w:t>навыков</w:t>
      </w:r>
      <w:proofErr w:type="gramStart"/>
      <w:r w:rsidRPr="0032179E">
        <w:rPr>
          <w:rFonts w:ascii="Arial" w:eastAsia="Times New Roman" w:hAnsi="Arial" w:cs="Arial"/>
          <w:b/>
          <w:bCs/>
          <w:color w:val="000000"/>
          <w:sz w:val="21"/>
          <w:szCs w:val="21"/>
        </w:rPr>
        <w:t>.</w:t>
      </w:r>
      <w:r w:rsidRPr="0032179E">
        <w:rPr>
          <w:rFonts w:ascii="Arial" w:eastAsia="Times New Roman" w:hAnsi="Arial" w:cs="Arial"/>
          <w:color w:val="000000"/>
          <w:sz w:val="21"/>
          <w:szCs w:val="21"/>
        </w:rPr>
        <w:t>О</w:t>
      </w:r>
      <w:proofErr w:type="gramEnd"/>
      <w:r w:rsidRPr="0032179E">
        <w:rPr>
          <w:rFonts w:ascii="Arial" w:eastAsia="Times New Roman" w:hAnsi="Arial" w:cs="Arial"/>
          <w:color w:val="000000"/>
          <w:sz w:val="21"/>
          <w:szCs w:val="21"/>
        </w:rPr>
        <w:t>тработка</w:t>
      </w:r>
      <w:proofErr w:type="spellEnd"/>
      <w:r w:rsidRPr="0032179E">
        <w:rPr>
          <w:rFonts w:ascii="Arial" w:eastAsia="Times New Roman" w:hAnsi="Arial" w:cs="Arial"/>
          <w:color w:val="000000"/>
          <w:sz w:val="21"/>
          <w:szCs w:val="21"/>
        </w:rPr>
        <w:t xml:space="preserve"> навыков выполнения част</w:t>
      </w:r>
      <w:r w:rsidR="00065815">
        <w:rPr>
          <w:rFonts w:ascii="Arial" w:eastAsia="Times New Roman" w:hAnsi="Arial" w:cs="Arial"/>
          <w:color w:val="000000"/>
          <w:sz w:val="21"/>
          <w:szCs w:val="21"/>
        </w:rPr>
        <w:t>ей ОГЭ с использованием КИМ 2019</w:t>
      </w:r>
      <w:r w:rsidRPr="0032179E">
        <w:rPr>
          <w:rFonts w:ascii="Arial" w:eastAsia="Times New Roman" w:hAnsi="Arial" w:cs="Arial"/>
          <w:color w:val="000000"/>
          <w:sz w:val="21"/>
          <w:szCs w:val="21"/>
        </w:rPr>
        <w:t>.</w:t>
      </w:r>
    </w:p>
    <w:p w:rsidR="005C1B34" w:rsidRDefault="005C1B34"/>
    <w:sectPr w:rsidR="005C1B34" w:rsidSect="00190C8D">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33E"/>
    <w:multiLevelType w:val="multilevel"/>
    <w:tmpl w:val="0EE2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2C4716"/>
    <w:multiLevelType w:val="multilevel"/>
    <w:tmpl w:val="B8BA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2179E"/>
    <w:rsid w:val="00065815"/>
    <w:rsid w:val="00156BB8"/>
    <w:rsid w:val="00190C8D"/>
    <w:rsid w:val="0032179E"/>
    <w:rsid w:val="00325EEE"/>
    <w:rsid w:val="005C1B34"/>
    <w:rsid w:val="00A34D8A"/>
    <w:rsid w:val="00B51856"/>
    <w:rsid w:val="00CA492B"/>
    <w:rsid w:val="00CF2652"/>
    <w:rsid w:val="00DE4BC4"/>
    <w:rsid w:val="00FA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7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99"/>
    <w:locked/>
    <w:rsid w:val="00325EEE"/>
    <w:rPr>
      <w:rFonts w:ascii="Times New Roman" w:eastAsia="Times New Roman" w:hAnsi="Times New Roman" w:cs="Times New Roman"/>
      <w:sz w:val="24"/>
      <w:szCs w:val="24"/>
    </w:rPr>
  </w:style>
  <w:style w:type="paragraph" w:styleId="a5">
    <w:name w:val="No Spacing"/>
    <w:basedOn w:val="a"/>
    <w:link w:val="a4"/>
    <w:uiPriority w:val="99"/>
    <w:qFormat/>
    <w:rsid w:val="00325E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uiPriority w:val="99"/>
    <w:rsid w:val="00325EE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2019-09-09T10:10:00Z</dcterms:created>
  <dcterms:modified xsi:type="dcterms:W3CDTF">2019-11-06T10:00:00Z</dcterms:modified>
</cp:coreProperties>
</file>