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8" w:rsidRDefault="003605B8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419005" cy="6978362"/>
            <wp:effectExtent l="1295400" t="0" r="1276945" b="0"/>
            <wp:docPr id="1" name="Рисунок 1" descr="C:\Users\МАКС\Desktop\Сканы\Скан_20190124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4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0388" cy="698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5DC" w:rsidRPr="003605B8" w:rsidRDefault="002C55DC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Рабочая программа курса «Литература» в 5 классе –</w:t>
      </w:r>
      <w:r w:rsidRPr="002C55DC">
        <w:rPr>
          <w:rFonts w:ascii="Times New Roman" w:eastAsia="Times New Roman" w:hAnsi="Times New Roman" w:cs="Times New Roman"/>
          <w:bCs/>
          <w:sz w:val="24"/>
          <w:szCs w:val="24"/>
        </w:rPr>
        <w:t>создана на основе:</w:t>
      </w:r>
    </w:p>
    <w:p w:rsidR="002C55DC" w:rsidRPr="002C55DC" w:rsidRDefault="002C55DC" w:rsidP="002C55D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5DC">
        <w:rPr>
          <w:rFonts w:ascii="Times New Roman" w:eastAsia="Calibri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 устанавливает требования к образовательным программам, стандартам, регламентирует права и ответственность участников образовательных отношений;</w:t>
      </w:r>
    </w:p>
    <w:p w:rsidR="002C55DC" w:rsidRPr="002C55DC" w:rsidRDefault="002C55DC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DC">
        <w:rPr>
          <w:rFonts w:ascii="Times New Roman" w:eastAsia="Calibri" w:hAnsi="Times New Roman" w:cs="Times New Roman"/>
          <w:sz w:val="24"/>
          <w:szCs w:val="24"/>
        </w:rPr>
        <w:t>-</w:t>
      </w:r>
      <w:r w:rsidRPr="002C55DC">
        <w:rPr>
          <w:rFonts w:ascii="Times New Roman" w:eastAsia="Times New Roman" w:hAnsi="Times New Roman" w:cs="Times New Roman"/>
          <w:sz w:val="24"/>
          <w:szCs w:val="24"/>
        </w:rPr>
        <w:t xml:space="preserve"> Приказа Министерства образования и науки РФ от17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2C55DC" w:rsidRPr="002C55DC" w:rsidRDefault="002C55DC" w:rsidP="002C55D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5DC">
        <w:rPr>
          <w:rFonts w:ascii="Times New Roman" w:eastAsia="Calibri" w:hAnsi="Times New Roman" w:cs="Times New Roman"/>
          <w:sz w:val="24"/>
          <w:szCs w:val="24"/>
        </w:rPr>
        <w:t>- Программа общеобразовательных учреждений 5 - 11 классы (базовый уровень) под редакцией В.Я. Коровиной. Допущено Министерством образования и науки РФ,  2011 г.</w:t>
      </w:r>
    </w:p>
    <w:p w:rsidR="002C55DC" w:rsidRDefault="002C55DC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5DC">
        <w:rPr>
          <w:rFonts w:ascii="Times New Roman" w:eastAsia="Times New Roman" w:hAnsi="Times New Roman" w:cs="Times New Roman"/>
          <w:sz w:val="24"/>
          <w:szCs w:val="24"/>
        </w:rPr>
        <w:t>- Федерального перечня учебников, рекомендованных и допущенных МОН РФ к использованию в образовательных учреждениях на 2013-2014 уч. год, утвержденного приказом Министерства образования и науки Российской Федерации от 19.12.2012г. №1067.</w:t>
      </w:r>
    </w:p>
    <w:p w:rsidR="002C55DC" w:rsidRDefault="002C55DC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 план в 5 классе МБОУ «Слободчиковская ООШ» на 2018-2019</w:t>
      </w:r>
    </w:p>
    <w:p w:rsidR="002C55DC" w:rsidRDefault="002C55DC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 Литература 5 класс</w:t>
      </w:r>
    </w:p>
    <w:p w:rsidR="002C55DC" w:rsidRPr="002C55DC" w:rsidRDefault="002C55DC" w:rsidP="002C55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55DC" w:rsidRDefault="00F02DD5" w:rsidP="00F02DD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2DD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</w:t>
      </w:r>
    </w:p>
    <w:p w:rsidR="00F02DD5" w:rsidRPr="00F02DD5" w:rsidRDefault="00F02DD5" w:rsidP="00F02DD5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Ученик научится:</w:t>
      </w:r>
    </w:p>
    <w:p w:rsidR="002C55DC" w:rsidRPr="002C55DC" w:rsidRDefault="002C55DC" w:rsidP="002C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5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ЛИЧНОСТНЫЕ, МЕТАПРЕДМЕТНЫЕ, ПРЕДМЕТНЫЕ РЕЗУЛЬТАТЫ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к окончанию 5 класса, формируемыми при изучении предмета «Литература», являются: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результаты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предмета «Литература» к окончанию 5 класса проявляются 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5 класса состоят в следующем: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в познавательной сфере: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в произведении элементов сюжета, композиции, изобразительно-выразительных средств языка;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владение элементарной литературоведческой терминологией при анализе литературного произведения;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2) в ценностно-ориентационной сфере: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приобщение к духовно-нравственным ценностям русской литературы и культуры;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формулирование собственного отношения к произведениям русской литературы, их оценка;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собственная интерпретация (в отдельных случаях) изученных литературных произведений;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авторской позиции и свое отношение к ней;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образной природы литературы как явления словесного искусства; формирование эстетического вкуса;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роли изобразительно-выразительных языковых сре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C55DC" w:rsidRPr="002C55DC" w:rsidRDefault="002C55DC" w:rsidP="002C5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C55DC" w:rsidRPr="00F02DD5" w:rsidRDefault="00F02DD5" w:rsidP="002C5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F02DD5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Содержание учебного предмета</w:t>
      </w:r>
    </w:p>
    <w:p w:rsidR="002C55DC" w:rsidRPr="00F02DD5" w:rsidRDefault="002C55DC" w:rsidP="002C55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наборщик).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пестушки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приговорки, скороговорки, загадки)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СКАЗКИ</w:t>
      </w:r>
      <w:proofErr w:type="gramStart"/>
      <w:r w:rsidR="00BD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«Царевна-лягушка».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«Иван - крестьянский сын и чудо-юдо»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в оценке автора-народа. Особенности жанра.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«Журавль и цапля», «Солдатская шинель» -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народное представление о справедливости, добре и зле в сказках о животных и бытовых сказках.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«Повесть временных лет»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литературный памятник.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Претича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</w:t>
      </w:r>
      <w:r w:rsidR="00BD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Васильевич Ломоносов.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«Случились вместе два астронома в пиру…»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</w:t>
      </w:r>
      <w:r w:rsidR="00BD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(46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басни.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басни. Истоки басенного жанра (Эзоп, Лафонтен, русские баснописцы </w:t>
      </w:r>
      <w:r w:rsidRPr="002C55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Андреевич Крылов.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баснописце.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«Ворона и Лисица», «Волк и Ягненок», «Свинья под дубом».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«Волк на псарне»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Василий Андреевич Жуковский.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«Спящая царевна».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«Кубок».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Благородство и жестокость. Герои баллады.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жизни поэта (детство, годы учения).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«Няне»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 лукоморья дуб зеленый…».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«Сказка о мертвой царевне и семи богатырях»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падчерица. Помощники царевны. Елисей и богатыри.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Соколко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Антоний Погорельский.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«Черная курица, или Подземные жители». 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«Бородино»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«Заколдованное место»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«Ночь перед Рождеством».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поэте.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 Волге».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«Есть женщины в русских селеньях…».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Поэтический образ русской женщины.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«Крестьянские дети».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Эпитет (развитие представлений).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Тургенев.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 (детство и начало литературной деятельности).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«Муму»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Афанасий Афанасьевич Фет.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 Стихотворение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«Весенний дождь»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«Кавказский пленник».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Бессмысленность и жестокость национальной вражды. Жилин и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Антон Павлович Чехов.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«Хирургия»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Юмор (развитие представлений), речевая характеристика персонажей (начальные представления)</w:t>
      </w:r>
      <w:proofErr w:type="gramStart"/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речь героев как средство создания комической ситуации.</w:t>
      </w: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ПОЭТЫ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 О РОДИНЕ И РОДНОЙ ПРИРОДЕ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ВЕКА</w:t>
      </w:r>
      <w:r w:rsidR="00BD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(28</w:t>
      </w:r>
      <w:r w:rsidR="00F02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«Косцы».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 «Подснежник».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Владимир </w:t>
      </w:r>
      <w:proofErr w:type="spellStart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Галактионович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Короленко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дурном обществе».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Тыбурций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 (развитие представлений). Композиция литературного произведения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 о поэте. Стихотворение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ЛИТЕРАТУРНАЯ СКАЗКА ХХ ВЕКА (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 Петрович Бажов.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«Медной горы Хозяйка».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Сказ как жанр литературы (начальное представление). Сказ и сказка (общее и различное).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 Георгиевич Паустовский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«Теплый хлеб», «Заячьи лапы».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Самуил Яковлевич Маршак.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«Двенадцать месяцев»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 как род литературы (начальное представление). Пьеса-сказка.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Платонович Платонов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«Никита».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Васюткино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озеро».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Васюткой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Автобиографичность литературного произведения (начальное представление).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«Ради жизни на Земле…»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К.М.Симонов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«Майор привез мальчишку на лафете»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А.Т.Твардовский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«Рассказ танкиста»</w:t>
      </w: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РОДИНЕ И РОДНОЙ ПРИРОДЕ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Д.Кедрин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Н.А.Тэффи.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"Валя"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внеклассного чтения), </w:t>
      </w: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 Черный. </w:t>
      </w: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«Кавказский пленник», «Игорь-Робинзон».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Образы и сюжеты литературной классики как темы произведений для детей.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  <w:r w:rsidR="00BD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ч)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 Льюис Стивенсон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«Вересковый мед».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Подвиг героя во имя сохранения традиций предков.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(развитие представлений).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Даниэль Дефо.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«Робинзон Крузо».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ХансКристиан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Андерсен.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«Снежная королева».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 Твен.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«Приключения Тома </w:t>
      </w:r>
      <w:proofErr w:type="spellStart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Сойера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Джек Лондон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«Сказание о </w:t>
      </w:r>
      <w:proofErr w:type="spellStart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Кише</w:t>
      </w:r>
      <w:proofErr w:type="spellEnd"/>
      <w:r w:rsidRPr="002C5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ДЛЯ ЗАУЧИВАНИЯ НАИЗУСТЬ</w:t>
      </w:r>
    </w:p>
    <w:p w:rsidR="002C55DC" w:rsidRPr="002C55DC" w:rsidRDefault="002C55DC" w:rsidP="002C5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В.А.Жуковский. «Спящая царевна» (отрывок).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И.А.Крылов. Басни.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А.С.Пушкин. «У лукоморья…».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 «Есть женщины в русских селеньях…», отрывок из стихотворения «Крестьянские дети» («Однажды в студёную зимнюю пору…»).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Ф.И.Тютчев. «Весенние воды».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А.А.Фет. «Весенний дождь».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М.Ю.Лермонтов. «Бородино».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«Война и дети» - 1-2 стихотворения.</w:t>
      </w:r>
    </w:p>
    <w:p w:rsidR="002C55DC" w:rsidRPr="002C55DC" w:rsidRDefault="002C55DC" w:rsidP="002C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«О Родине и родной природе» - 1-2 стихотворения.</w:t>
      </w:r>
    </w:p>
    <w:p w:rsidR="002C55DC" w:rsidRPr="002C55DC" w:rsidRDefault="002C55DC" w:rsidP="002C55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5DC" w:rsidRPr="002C55DC" w:rsidRDefault="002C55DC" w:rsidP="002C55D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2C55DC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5 КЛАССА</w:t>
      </w: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должны знать: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и содержание изученных произведений;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понятия: фольклор, устное народное творчество, жан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фольклора; сказка, виды сказок; постоян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эпитеты, гипербола, сравнение; летопись (начальные представления); роды литературы (эпос, лирика, драма); жанры литературы (начальные представления); басня, аллегория, </w:t>
      </w:r>
      <w:r w:rsidRPr="002C55DC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по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об эзоповом языке; баллада (начальные представления); литературная сказка; стихо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творная и прозаическая речь; ритм, рифма, способы рифмовки; «бродячие сюжеты» сказок;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метафора, звукопись и аллитерация; фантастика в литературном </w:t>
      </w:r>
      <w:proofErr w:type="spell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,ю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</w:t>
      </w:r>
      <w:proofErr w:type="spell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портрет, пейзаж, литературный герой; сюжет, компози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литературного произведения: драма как род литературы (начальные представлении); пьеса-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сказка; автобиографичность литературного про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 (начальные представления);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содержание литературных произведений, подлежащих обязательному изучению;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наизусть стихотворные тексты и фрагменты прозаических текстов, подлежащих обязательному изучению (по выбору);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основные факты жизненного и творческого пути писателей-классиков;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основные теоретико-литературные понятия.</w:t>
      </w: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воспроизводить сюжет изученного произведения и объяснять внутренние связи его элементов;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стихотворение от прозы, используя све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о стихосложении (ритм, рифма, строфа);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связь между различными видами искус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использовать их сопоставление, напри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мер, при обращении к иллюстрации, созданной к конкретному произведению;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основную нравственную проблематику произведения;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главные эпизоды в эпическом произ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ведении, устанавливать причинно-следственные связи между ними;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прослеживать изменение настроения (интона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ции) в стихотворении;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многозначность слон в художест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тексте, определять их роль в произведе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нии, выявлять в изобразительно-выразительных средствах языка проявление авторского </w:t>
      </w:r>
      <w:r w:rsidRPr="002C55DC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t>отноше</w:t>
      </w:r>
      <w:r w:rsidRPr="002C55DC">
        <w:rPr>
          <w:rFonts w:ascii="Times New Roman" w:eastAsia="Times New Roman" w:hAnsi="Times New Roman" w:cs="Times New Roman"/>
          <w:w w:val="109"/>
          <w:sz w:val="24"/>
          <w:szCs w:val="24"/>
          <w:lang w:eastAsia="ru-RU"/>
        </w:rPr>
        <w:softHyphen/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 </w:t>
      </w: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особенности построения и языка про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простейших жанров (народная и ли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тературная сказка, загадка, басня, рассказ);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алфавитным каталогом школьной библиотеки: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незнакомой книге (автор, аннотация, оглавление, предисловие, послесловие);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текст-описание, текст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-повествование, монолог и диалоги, учитывая жанровое своеобразие </w:t>
      </w:r>
      <w:r w:rsidRPr="002C55DC">
        <w:rPr>
          <w:rFonts w:ascii="Times New Roman" w:eastAsia="Times New Roman" w:hAnsi="Times New Roman" w:cs="Times New Roman"/>
          <w:w w:val="113"/>
          <w:sz w:val="24"/>
          <w:szCs w:val="24"/>
          <w:lang w:eastAsia="ru-RU"/>
        </w:rPr>
        <w:t>прои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зведения (сказка, загадка, басня, рассказ): </w:t>
      </w:r>
      <w:proofErr w:type="gramEnd"/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(устно иписьменно) краткий, сжа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тый, выборочный и подробный пересказы; словесно воспроизводить картины, созданные писателем (пейзаж, портрет);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отношение к героям про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изведения, объяснять мотивы поведения героев, сопоставлять и оценивать их поступки, пережи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портреты, речь, находить прямые автор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оценки;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написать творческое сочинение типа описания </w:t>
      </w:r>
      <w:r w:rsidRPr="002C55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и 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повествования </w:t>
      </w:r>
      <w:r w:rsidRPr="002C55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на 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материале </w:t>
      </w:r>
      <w:r w:rsidRPr="002C55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жизненных и ли</w:t>
      </w:r>
      <w:r w:rsidRPr="002C55D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softHyphen/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тературных впечатлений: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 произведения фольклор</w:t>
      </w: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жанра – сказки, загадки, басни;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сочинения-миниатюры по картине.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работать с книгой;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определять принадлежность художественного произведения к одному из литературных родов и жанров;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выявлять авторскую позицию; 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выражать свое отношение к </w:t>
      </w:r>
      <w:proofErr w:type="gramStart"/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прочитанному</w:t>
      </w:r>
      <w:proofErr w:type="gramEnd"/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  <w:bookmarkStart w:id="1" w:name="%2525D1%252584"/>
      <w:bookmarkEnd w:id="1"/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>владеть различными видами пересказа;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строить устные и письменные высказывания в связи с изученным произведением;</w:t>
      </w:r>
    </w:p>
    <w:p w:rsidR="002C55DC" w:rsidRPr="002C55DC" w:rsidRDefault="002C55DC" w:rsidP="002C55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Arial"/>
          <w:sz w:val="24"/>
          <w:szCs w:val="24"/>
          <w:lang w:eastAsia="ar-SA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2C55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DD5" w:rsidRDefault="00F02DD5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363" w:rsidRDefault="002C5363" w:rsidP="00F02DD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5DC" w:rsidRPr="002C55DC" w:rsidRDefault="002C55DC" w:rsidP="00F02D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2C55DC" w:rsidRPr="002C55DC" w:rsidRDefault="002C55DC" w:rsidP="002C55DC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4881" w:type="dxa"/>
        <w:tblCellSpacing w:w="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12734"/>
        <w:gridCol w:w="1417"/>
      </w:tblGrid>
      <w:tr w:rsidR="009B0815" w:rsidRPr="002C55DC" w:rsidTr="00C062E9">
        <w:trPr>
          <w:trHeight w:val="495"/>
          <w:tblCellSpacing w:w="0" w:type="dxa"/>
        </w:trPr>
        <w:tc>
          <w:tcPr>
            <w:tcW w:w="7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3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2E9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C062E9" w:rsidRDefault="00C062E9" w:rsidP="00C06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815" w:rsidRPr="00C062E9" w:rsidRDefault="00C062E9" w:rsidP="00C062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62E9" w:rsidRPr="002C55DC" w:rsidTr="00C062E9">
        <w:trPr>
          <w:trHeight w:val="495"/>
          <w:tblCellSpacing w:w="0" w:type="dxa"/>
        </w:trPr>
        <w:tc>
          <w:tcPr>
            <w:tcW w:w="73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062E9" w:rsidRPr="002C55DC" w:rsidRDefault="00C062E9" w:rsidP="002C55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E9" w:rsidRPr="002C55DC" w:rsidTr="00C062E9">
        <w:trPr>
          <w:trHeight w:val="495"/>
          <w:tblCellSpacing w:w="0" w:type="dxa"/>
        </w:trPr>
        <w:tc>
          <w:tcPr>
            <w:tcW w:w="73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C062E9" w:rsidRPr="002C55DC" w:rsidRDefault="00C062E9" w:rsidP="002C55D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rHeight w:val="276"/>
          <w:tblCellSpacing w:w="0" w:type="dxa"/>
        </w:trPr>
        <w:tc>
          <w:tcPr>
            <w:tcW w:w="7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rHeight w:val="541"/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литературы и работа с ним. Книга и ее роль в жизни человека и общества.</w:t>
            </w:r>
          </w:p>
          <w:p w:rsidR="00C062E9" w:rsidRPr="002C55DC" w:rsidRDefault="00C062E9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2E9" w:rsidRPr="002C55DC" w:rsidTr="00C062E9">
        <w:trPr>
          <w:trHeight w:val="541"/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C062E9" w:rsidRDefault="00C062E9" w:rsidP="00C06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УСТНОЕ НАРОДНОЕ ТВОРЧЕСТВО (10 ч)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062E9" w:rsidRPr="002C55DC" w:rsidRDefault="00C062E9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фольклор. Малые жанры. Детский фольклор.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сказки. Жанры народных сказок.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Волшебная сказка «Царевна-лягушка». Народная мораль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характере и поступках героев.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1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сказка «Царевна-лягушка». Художественный мир сказки.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 и чудо-юдо" - волшебная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героического содержания.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 и чудо-юдо". Образ главного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роя. Особенности сюжета сказки.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3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о животных «Журавль и цапля».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2C5363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сказка "Солдатская шинель".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РР. </w:t>
            </w:r>
            <w:r w:rsidR="002C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урок.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волшебной сказки.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2E9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C062E9" w:rsidRDefault="00C062E9" w:rsidP="00C06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 (2 ч)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062E9" w:rsidRPr="002C55DC" w:rsidRDefault="00C062E9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евнерусской литературе (обзор).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летописание. «Подвиг отрока-киевлян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и хитрость воеводы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062E9" w:rsidRPr="002C55DC" w:rsidRDefault="00C062E9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62E9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2C55DC" w:rsidRDefault="00C062E9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62E9" w:rsidRPr="00C062E9" w:rsidRDefault="00C062E9" w:rsidP="00C06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proofErr w:type="gramStart"/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VIII</w:t>
            </w: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 (2 ч)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062E9" w:rsidRPr="002C55DC" w:rsidRDefault="00C062E9" w:rsidP="002C55DC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М.В. Ломоносов. Слово о писателе. «Случились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два астронома в пиру...»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Роды и жанры литературы.</w:t>
            </w:r>
          </w:p>
          <w:p w:rsidR="00C062E9" w:rsidRPr="00C062E9" w:rsidRDefault="00C062E9" w:rsidP="00C062E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C062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ВЕКА (46 ч)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Басня и ее родословная. Басня как литературный жанр.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Слово о баснописце. Басня «Волк на псарне» - отражение исторических событий в басне,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патриотическая позиция автора.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Басни «Ворона и Лисица», «Свинья под Дуб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ом», «Зеркало и обезьяна» и др.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эзоповом языке.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выразительному чтению басни.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чинение по басням И.А. Крылова.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 "К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убок". Понятие о балладе.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Жуковский 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зочник. Сказка «Спящая царевна»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«Спящая царевна».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 и герои. Черты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литературной и народной сказки.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766"/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4D6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Детские и лицейские годы. Стихотворение «Няне». Пролог к поэме «Руслан и Людмила».</w:t>
            </w:r>
          </w:p>
          <w:p w:rsidR="009B0815" w:rsidRPr="004E64D6" w:rsidRDefault="009B0815" w:rsidP="004E64D6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Стихотворная и прозаиче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речь. Ритм, рифма, строфа.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875"/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«Сказка о мертвой царевне и о семи богатырях». Истоки ро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сюжета, система образов.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Сопоставление сказки «Спящая царевна» В.А. Жуковского со «Сказкой о мертвой царевне…» А.С. Пушкина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литературная сказка. Антоний Погорельский. "Чёрная курица, или Подземные ж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ители" как литературная сказка.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blCellSpacing w:w="0" w:type="dxa"/>
        </w:trPr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"Чёрная курица, или Подземные жители".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изображении писателя.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C55DC" w:rsidRPr="002C55DC" w:rsidRDefault="002C55DC" w:rsidP="002C55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881" w:type="dxa"/>
        <w:tblCellSpacing w:w="0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12758"/>
        <w:gridCol w:w="1417"/>
      </w:tblGrid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по теме «Литературная сказка».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Лермонтов. Слово о поэте. Стихотворение «Бородино». История Отечества как источник поэтического вдохн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овения и национальной гордости.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простого солдата - защитника Ро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дины в стихотворении «Бородино»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Н.В.Гоголь. Слово о писателе. Понятие о повести как эпическом жанре. Сюже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повести «Заколдованное место»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«Заколдованное место». 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Реальное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антастическое в сюжете повести.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 другими повестями сборника «Вечера на хуторе близ Диканьки»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Некрасов. Слово о 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поэте. Стихотворение «На Волге»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детства в ст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ихотворении «Крестьянские дети»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 Некрасов. "Мороз, Красный нос". Поэ</w:t>
            </w:r>
            <w:r w:rsidR="004E6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тический образ русской женщины.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Тургенев. Слово о писателе. История создания рассказа «Муму». Быт и 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крепостной России в рассказе.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 - «самое замечательное лицо» в рассказе. Герасим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 барыни. Герасим и Татьяна.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 и Муму. Счастливый год.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Сочинение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рассказу И.С.Тургенева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C062E9">
        <w:trPr>
          <w:trHeight w:val="448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творчеству                 А.С.Пушкина,                     М.Ю.Лермонтова, Н.В.Гоголя,               Н.А.Некрасова,          И.С.Тургенева.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4E64D6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813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А.А.Фет. Слово о поэте.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«Весенний дождь».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чев-великолепный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певец природы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Стихотворные размеры. Ямб, хорей, дактиль, амфибрахий, анапест.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 Толстой. Слово о писателе. Рассказ-быль «Кавка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зский пленник». Сюжет рассказа.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Костылин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два разных характера, две разные судьбы.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Жилин и татары. Жилин и Дина. Мысль писателя о дружбе разных народов как естественном законе человеческой жизни.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Любимый рассказ Л.Н. Толстого. Смысл заглавия рассказа. Роль картин природы в рассказе.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произведения.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71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Обучение сочинению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рассказу «Кавказский пленник»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71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А.П.Чехов. Слово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писателе. Рассказ «Хирургия».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Юмор ситуации. Речь персонажей как средство их характеристики. Рассказы Антоши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C062E9">
        <w:trPr>
          <w:trHeight w:val="1297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XIX века о Родине и родной природе.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И.С.Никитина, А.Н.Плещеева,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А.Н.Майкова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И.З.С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урикова, А.В.Кольцова.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Обучение анализу лирического текста (по русской поэзии XIX века) «Роль описания природы в созд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ании настроения автора (героя)»</w:t>
            </w:r>
          </w:p>
          <w:p w:rsidR="002B6444" w:rsidRPr="002C55DC" w:rsidRDefault="002B6444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6444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444" w:rsidRPr="002C55DC" w:rsidRDefault="002B6444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444" w:rsidRPr="002B6444" w:rsidRDefault="002B6444" w:rsidP="002B6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2B6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2B6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(28 ч)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B6444" w:rsidRPr="002C55DC" w:rsidRDefault="002B6444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ВЧ. И.А.Бунин. Слово о писателе. Рассказ «Косцы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Человек и природа в рассказе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1078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 Г. Короленко: детство писателя, начало литературной деятельности. «В дурном обществе»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741"/>
          <w:tblCellSpacing w:w="0" w:type="dxa"/>
        </w:trPr>
        <w:tc>
          <w:tcPr>
            <w:tcW w:w="7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9B0815" w:rsidRDefault="009B0815" w:rsidP="009B0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Повесть. Сюжет и композиция повести «В дурном обществе».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1089"/>
          <w:tblCellSpacing w:w="0" w:type="dxa"/>
        </w:trPr>
        <w:tc>
          <w:tcPr>
            <w:tcW w:w="7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детей из благополучной и обездоленной семей. Вася, Валек, Маруся,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Тыбурций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Путь Васи к правде и добру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723"/>
          <w:tblCellSpacing w:w="0" w:type="dxa"/>
        </w:trPr>
        <w:tc>
          <w:tcPr>
            <w:tcW w:w="70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Обучение работе над сочинением  на тему «Путь Васи к правде и добру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  <w:p w:rsidR="009B0815" w:rsidRPr="002C55DC" w:rsidRDefault="009B0815" w:rsidP="002C55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Слово о поэте. Образ родного дома в стихах Есенина «Я покинул родимый дом…», «Н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изкий дом с голубыми ставнями…»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П.П.Бажов. Слово о писателе. Сказ "Медной горы Хозяйка".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олюбие и талант Данилы-мастера.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Хозяйки Медной горы в сказе П.П.Бажова.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сказе. Сказ и сказка.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843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Слово о писателе. Герои и их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оступки в сказке "Тёплый хлеб"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2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сказки «Теплый хлеб». Реальные и фантастические события и персонажи сказки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Паустовский. Рассказ «Заячьи лапы". Природа и человек в произведении.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Маршак. Слово о писателе. Пьеса-сказка «Двенадцать месяцев». Драма как род 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картины «Встреча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дчерицы с двенадцатью месяцами»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и отрицательные герои пьесы "Двенадцать месяцев". 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добра над злом – традиция РНС.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Подготовка к домашнему сочинению по пьесе- сказке С.Я.Маршака «Двенадцать месяцев»: «Падчерица и Королева», «Добро и зло в сказке».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Слово о писателе. Маленький мечтатель Андрея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Платонова в рассказе «Никита».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Платонов. "Никита". Представление о фантасти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в литературном произведении.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тафьев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 о писателе. «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 Сюжет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рассказа, его герои.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</w:t>
            </w:r>
            <w:proofErr w:type="gram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</w:t>
            </w:r>
            <w:proofErr w:type="gram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тафьев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озеро». Поведение героя в лесу. Основные черты характера героя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Человек и природа в рассказе.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К.М.Симонов. Слово о поэте. "Майор привёз мальчишку на лафете…". Война и дети. А.Т.Твардовский. Слово о поэте. "Рассказ танкиста". Патриотические подвиги детей в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Великой Отечественной войны.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XX века о Родине и родной природе: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И.А.Бунин, А.А.Прокофьев,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Д.Б.Кедрин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 Родины в стихах о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XX века о Родине и родной природе: Н.М.Рубцов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Дон-Аминадо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.Тэффи. "Валя".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 Черный. Образы детей в рассказах "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пленник", "Игорь-Робинзон".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85781C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Ю.Ч. Ким «Рыба-к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ит». Юмор в стихотворной форме.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теме  «Русская литература 19-20 вв.»</w:t>
            </w:r>
          </w:p>
          <w:p w:rsidR="002B6444" w:rsidRPr="002C55DC" w:rsidRDefault="002B6444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6444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444" w:rsidRPr="002C55DC" w:rsidRDefault="002B6444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6444" w:rsidRPr="002B6444" w:rsidRDefault="002B6444" w:rsidP="002B64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6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 (10 ч)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2B6444" w:rsidRPr="002C55DC" w:rsidRDefault="002B6444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815" w:rsidRPr="002C55DC" w:rsidTr="00C062E9">
        <w:trPr>
          <w:trHeight w:val="6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Льюис Стивенсон. Баллада «Вересковый мед». Бережное отношение к традициям предков. Развитие понятия о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алладе.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955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Дефо. Слово о писателе. «Робинзон Крузо» - произведение о силе человеческого духа. 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1237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Необычайные приключения Робинзона Крузо. Характер главного героя романа Д. Дефо "Робинзон Крузо". Гимн неисчерпаемым возможностям человека.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716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Х.К. Андерсен.         Краткий рассказ о писателе. Сказка «Снежная королева». Композиция сказки.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C062E9">
        <w:trPr>
          <w:trHeight w:val="232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 сказки «Снежная королева».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C55DC" w:rsidRPr="002C55DC" w:rsidRDefault="002C55DC" w:rsidP="002C55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881" w:type="dxa"/>
        <w:tblCellSpacing w:w="0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12758"/>
        <w:gridCol w:w="1417"/>
      </w:tblGrid>
      <w:tr w:rsidR="009B0815" w:rsidRPr="002C55DC" w:rsidTr="002B6444">
        <w:trPr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РР. Подготовка к домашнему сочинению 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Гердой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2B6444">
        <w:trPr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Джек Лондон. Трудная, но интересная жизнь (слово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писателе).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2B6444">
        <w:trPr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Нравственное взросление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роя рассказа «Сказание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2B6444">
        <w:trPr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Твен. Слово о писателе. «Приключения Тома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Жизнь и заботы Тома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2B6444">
        <w:trPr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Сойер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друзья. Черты характера героев.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Гек в романе       М. Твена.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0815" w:rsidRPr="002C55DC" w:rsidTr="002B6444">
        <w:trPr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2C5363" w:rsidP="002C53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уроки. Контрольная работа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0815" w:rsidRPr="002C55DC" w:rsidTr="002B6444">
        <w:trPr>
          <w:trHeight w:val="388"/>
          <w:tblCellSpacing w:w="0" w:type="dxa"/>
        </w:trPr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5" w:rsidRPr="002C55DC" w:rsidRDefault="009B0815" w:rsidP="002C55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2C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- 105</w:t>
            </w:r>
          </w:p>
        </w:tc>
        <w:tc>
          <w:tcPr>
            <w:tcW w:w="127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363" w:rsidRPr="002C55DC" w:rsidRDefault="002C5363" w:rsidP="002C53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РР. Итоговый урок-праздник. "Путешествие по стране </w:t>
            </w:r>
            <w:proofErr w:type="spellStart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класса".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5" w:rsidRPr="002C55DC" w:rsidRDefault="009B0815" w:rsidP="002C55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B0815" w:rsidRPr="002C55DC" w:rsidRDefault="009B0815" w:rsidP="002C55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55DC" w:rsidRPr="002C55DC" w:rsidRDefault="002C55DC" w:rsidP="002C55D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DC" w:rsidRPr="002C55DC" w:rsidRDefault="002C55DC" w:rsidP="002C55DC">
      <w:pPr>
        <w:shd w:val="clear" w:color="auto" w:fill="FFFFFF"/>
        <w:tabs>
          <w:tab w:val="left" w:pos="91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DC" w:rsidRPr="002C55DC" w:rsidRDefault="002C55DC" w:rsidP="002C55DC">
      <w:pPr>
        <w:shd w:val="clear" w:color="auto" w:fill="FFFFFF"/>
        <w:tabs>
          <w:tab w:val="left" w:pos="91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5DC" w:rsidRPr="002C55DC" w:rsidRDefault="002C55DC" w:rsidP="002C55DC">
      <w:pPr>
        <w:shd w:val="clear" w:color="auto" w:fill="FFFFFF"/>
        <w:tabs>
          <w:tab w:val="left" w:pos="91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2C55DC" w:rsidRPr="002C55DC" w:rsidSect="002C55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4CB0BFA"/>
    <w:multiLevelType w:val="hybridMultilevel"/>
    <w:tmpl w:val="00B8D470"/>
    <w:lvl w:ilvl="0" w:tplc="495A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625"/>
    <w:multiLevelType w:val="hybridMultilevel"/>
    <w:tmpl w:val="69C42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B4D2D50"/>
    <w:multiLevelType w:val="hybridMultilevel"/>
    <w:tmpl w:val="37C86A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C33DC3"/>
    <w:multiLevelType w:val="hybridMultilevel"/>
    <w:tmpl w:val="D60C14A0"/>
    <w:lvl w:ilvl="0" w:tplc="6960FE30">
      <w:numFmt w:val="bullet"/>
      <w:lvlText w:val="•"/>
      <w:lvlJc w:val="left"/>
      <w:pPr>
        <w:ind w:left="1056" w:hanging="63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E65578"/>
    <w:multiLevelType w:val="multilevel"/>
    <w:tmpl w:val="3D8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67F22"/>
    <w:multiLevelType w:val="multilevel"/>
    <w:tmpl w:val="210E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6719D"/>
    <w:multiLevelType w:val="hybridMultilevel"/>
    <w:tmpl w:val="FEE4F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531A4"/>
    <w:multiLevelType w:val="multilevel"/>
    <w:tmpl w:val="197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89"/>
    <w:rsid w:val="000100BD"/>
    <w:rsid w:val="000B20F3"/>
    <w:rsid w:val="002B6444"/>
    <w:rsid w:val="002C5363"/>
    <w:rsid w:val="002C55DC"/>
    <w:rsid w:val="003605B8"/>
    <w:rsid w:val="0048112C"/>
    <w:rsid w:val="004E64D6"/>
    <w:rsid w:val="00564589"/>
    <w:rsid w:val="0085781C"/>
    <w:rsid w:val="008C1A11"/>
    <w:rsid w:val="009B0815"/>
    <w:rsid w:val="00AD64C7"/>
    <w:rsid w:val="00AF6C61"/>
    <w:rsid w:val="00B61AEA"/>
    <w:rsid w:val="00BD34EE"/>
    <w:rsid w:val="00C062E9"/>
    <w:rsid w:val="00D16D49"/>
    <w:rsid w:val="00F0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5DC"/>
  </w:style>
  <w:style w:type="numbering" w:customStyle="1" w:styleId="11">
    <w:name w:val="Нет списка11"/>
    <w:next w:val="a2"/>
    <w:uiPriority w:val="99"/>
    <w:semiHidden/>
    <w:unhideWhenUsed/>
    <w:rsid w:val="002C55DC"/>
  </w:style>
  <w:style w:type="paragraph" w:styleId="a3">
    <w:name w:val="Normal (Web)"/>
    <w:basedOn w:val="a"/>
    <w:uiPriority w:val="99"/>
    <w:semiHidden/>
    <w:unhideWhenUsed/>
    <w:rsid w:val="002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5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55DC"/>
    <w:rPr>
      <w:color w:val="800080"/>
      <w:u w:val="single"/>
    </w:rPr>
  </w:style>
  <w:style w:type="character" w:styleId="a6">
    <w:name w:val="Strong"/>
    <w:basedOn w:val="a0"/>
    <w:uiPriority w:val="22"/>
    <w:qFormat/>
    <w:rsid w:val="002C55DC"/>
    <w:rPr>
      <w:b/>
      <w:bCs/>
    </w:rPr>
  </w:style>
  <w:style w:type="paragraph" w:styleId="a7">
    <w:name w:val="List Paragraph"/>
    <w:basedOn w:val="a"/>
    <w:uiPriority w:val="34"/>
    <w:qFormat/>
    <w:rsid w:val="002C55DC"/>
    <w:pPr>
      <w:ind w:left="720"/>
      <w:contextualSpacing/>
    </w:pPr>
  </w:style>
  <w:style w:type="paragraph" w:customStyle="1" w:styleId="Default">
    <w:name w:val="Default"/>
    <w:rsid w:val="002C5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тиль"/>
    <w:rsid w:val="002C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55DC"/>
  </w:style>
  <w:style w:type="paragraph" w:styleId="ab">
    <w:name w:val="footer"/>
    <w:basedOn w:val="a"/>
    <w:link w:val="ac"/>
    <w:uiPriority w:val="99"/>
    <w:unhideWhenUsed/>
    <w:rsid w:val="002C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55DC"/>
  </w:style>
  <w:style w:type="paragraph" w:customStyle="1" w:styleId="10">
    <w:name w:val="Без интервала1"/>
    <w:next w:val="ad"/>
    <w:link w:val="ae"/>
    <w:uiPriority w:val="1"/>
    <w:qFormat/>
    <w:rsid w:val="002C55DC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basedOn w:val="a0"/>
    <w:link w:val="10"/>
    <w:uiPriority w:val="1"/>
    <w:rsid w:val="002C55DC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5D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C55DC"/>
    <w:pPr>
      <w:spacing w:after="0" w:line="240" w:lineRule="auto"/>
    </w:pPr>
  </w:style>
  <w:style w:type="table" w:styleId="af1">
    <w:name w:val="Table Grid"/>
    <w:basedOn w:val="a1"/>
    <w:uiPriority w:val="59"/>
    <w:rsid w:val="0001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C55DC"/>
  </w:style>
  <w:style w:type="numbering" w:customStyle="1" w:styleId="11">
    <w:name w:val="Нет списка11"/>
    <w:next w:val="a2"/>
    <w:uiPriority w:val="99"/>
    <w:semiHidden/>
    <w:unhideWhenUsed/>
    <w:rsid w:val="002C55DC"/>
  </w:style>
  <w:style w:type="paragraph" w:styleId="a3">
    <w:name w:val="Normal (Web)"/>
    <w:basedOn w:val="a"/>
    <w:uiPriority w:val="99"/>
    <w:semiHidden/>
    <w:unhideWhenUsed/>
    <w:rsid w:val="002C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5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55DC"/>
    <w:rPr>
      <w:color w:val="800080"/>
      <w:u w:val="single"/>
    </w:rPr>
  </w:style>
  <w:style w:type="character" w:styleId="a6">
    <w:name w:val="Strong"/>
    <w:basedOn w:val="a0"/>
    <w:uiPriority w:val="22"/>
    <w:qFormat/>
    <w:rsid w:val="002C55DC"/>
    <w:rPr>
      <w:b/>
      <w:bCs/>
    </w:rPr>
  </w:style>
  <w:style w:type="paragraph" w:styleId="a7">
    <w:name w:val="List Paragraph"/>
    <w:basedOn w:val="a"/>
    <w:uiPriority w:val="34"/>
    <w:qFormat/>
    <w:rsid w:val="002C55DC"/>
    <w:pPr>
      <w:ind w:left="720"/>
      <w:contextualSpacing/>
    </w:pPr>
  </w:style>
  <w:style w:type="paragraph" w:customStyle="1" w:styleId="Default">
    <w:name w:val="Default"/>
    <w:rsid w:val="002C5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тиль"/>
    <w:rsid w:val="002C5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C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55DC"/>
  </w:style>
  <w:style w:type="paragraph" w:styleId="ab">
    <w:name w:val="footer"/>
    <w:basedOn w:val="a"/>
    <w:link w:val="ac"/>
    <w:uiPriority w:val="99"/>
    <w:unhideWhenUsed/>
    <w:rsid w:val="002C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55DC"/>
  </w:style>
  <w:style w:type="paragraph" w:customStyle="1" w:styleId="10">
    <w:name w:val="Без интервала1"/>
    <w:next w:val="ad"/>
    <w:link w:val="ae"/>
    <w:uiPriority w:val="1"/>
    <w:qFormat/>
    <w:rsid w:val="002C55DC"/>
    <w:pPr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Без интервала Знак"/>
    <w:basedOn w:val="a0"/>
    <w:link w:val="10"/>
    <w:uiPriority w:val="1"/>
    <w:rsid w:val="002C55DC"/>
    <w:rPr>
      <w:rFonts w:eastAsia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C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C55D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C55DC"/>
    <w:pPr>
      <w:spacing w:after="0" w:line="240" w:lineRule="auto"/>
    </w:pPr>
  </w:style>
  <w:style w:type="table" w:styleId="af1">
    <w:name w:val="Table Grid"/>
    <w:basedOn w:val="a1"/>
    <w:uiPriority w:val="59"/>
    <w:rsid w:val="000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53BE-DF9E-4C7C-8B30-B62894E1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13</cp:revision>
  <cp:lastPrinted>2018-09-09T13:34:00Z</cp:lastPrinted>
  <dcterms:created xsi:type="dcterms:W3CDTF">2018-08-31T05:09:00Z</dcterms:created>
  <dcterms:modified xsi:type="dcterms:W3CDTF">2019-01-25T02:23:00Z</dcterms:modified>
</cp:coreProperties>
</file>