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FE" w:rsidRDefault="007417FE" w:rsidP="009D6E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6319" cy="8561190"/>
            <wp:effectExtent l="1181100" t="0" r="1165081" b="0"/>
            <wp:docPr id="1" name="Рисунок 1" descr="C:\Users\МАКС\Desktop\Сканы\Скан_2019012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каны\Скан_20190124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9544" cy="85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FE" w:rsidRDefault="007417FE" w:rsidP="009D6E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D3D18" w:rsidRPr="009D6ED3" w:rsidRDefault="006D3D18" w:rsidP="007417F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6ED3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D6ED3" w:rsidRDefault="009D6ED3" w:rsidP="007417F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русскому языку в 8 в классе</w:t>
      </w:r>
    </w:p>
    <w:p w:rsidR="0015579C" w:rsidRDefault="006D3D18" w:rsidP="001557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D6ED3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примерной программой на основе авторской программы по  русскому языку для 5-9 классов. Авторы: М. Т. Баранова, Т. А. </w:t>
      </w:r>
      <w:proofErr w:type="spellStart"/>
      <w:r w:rsidRPr="009D6ED3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9D6ED3">
        <w:rPr>
          <w:rFonts w:ascii="Times New Roman" w:eastAsia="Calibri" w:hAnsi="Times New Roman" w:cs="Times New Roman"/>
          <w:sz w:val="24"/>
          <w:szCs w:val="24"/>
        </w:rPr>
        <w:t xml:space="preserve">, Н. М. </w:t>
      </w:r>
      <w:proofErr w:type="spellStart"/>
      <w:r w:rsidRPr="009D6ED3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9D6ED3">
        <w:rPr>
          <w:rFonts w:ascii="Times New Roman" w:eastAsia="Calibri" w:hAnsi="Times New Roman" w:cs="Times New Roman"/>
          <w:sz w:val="24"/>
          <w:szCs w:val="24"/>
        </w:rPr>
        <w:t>.  - М.: Просвещение,  2015.</w:t>
      </w:r>
    </w:p>
    <w:p w:rsidR="006D3D18" w:rsidRPr="0015579C" w:rsidRDefault="006D3D18" w:rsidP="001557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Учебник: Русский язык: учебник для 8 класса общеобразовательных учреждений/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, Т.А.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</w:rPr>
        <w:t>. - М.: Просвещение, 2017 г.</w:t>
      </w:r>
    </w:p>
    <w:p w:rsidR="009D6ED3" w:rsidRDefault="006D3D18" w:rsidP="006D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18">
        <w:rPr>
          <w:rFonts w:ascii="Times New Roman" w:eastAsia="Calibri" w:hAnsi="Times New Roman" w:cs="Times New Roman"/>
          <w:sz w:val="24"/>
          <w:szCs w:val="24"/>
          <w:u w:val="single"/>
        </w:rPr>
        <w:t>Для реализации программы используется УМК</w:t>
      </w:r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М.Т.</w:t>
      </w:r>
      <w:r w:rsidR="009D6ED3">
        <w:rPr>
          <w:rFonts w:ascii="Times New Roman" w:eastAsia="Calibri" w:hAnsi="Times New Roman" w:cs="Times New Roman"/>
          <w:sz w:val="24"/>
          <w:szCs w:val="24"/>
        </w:rPr>
        <w:t xml:space="preserve"> Баранова,    Т.А. </w:t>
      </w:r>
      <w:proofErr w:type="spellStart"/>
      <w:r w:rsidR="009D6ED3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="009D6E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3D18" w:rsidRPr="006D3D18" w:rsidRDefault="006D3D18" w:rsidP="006D3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18">
        <w:rPr>
          <w:rFonts w:ascii="Times New Roman" w:eastAsia="Calibri" w:hAnsi="Times New Roman" w:cs="Times New Roman"/>
          <w:bCs/>
          <w:sz w:val="24"/>
          <w:szCs w:val="24"/>
        </w:rPr>
        <w:t xml:space="preserve">  Учебник: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Л.А.Тростенцова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, Т.А.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«Русский язык 8 класс».- М., «Просвещение»,    2017г</w:t>
      </w:r>
      <w:r w:rsidRPr="006D3D18">
        <w:rPr>
          <w:rFonts w:ascii="Times New Roman" w:eastAsia="Calibri" w:hAnsi="Times New Roman" w:cs="Times New Roman"/>
          <w:sz w:val="24"/>
          <w:szCs w:val="24"/>
        </w:rPr>
        <w:tab/>
      </w:r>
      <w:r w:rsidRPr="006D3D18">
        <w:rPr>
          <w:rFonts w:ascii="Times New Roman" w:eastAsia="Calibri" w:hAnsi="Times New Roman" w:cs="Times New Roman"/>
          <w:sz w:val="24"/>
          <w:szCs w:val="24"/>
        </w:rPr>
        <w:tab/>
      </w:r>
      <w:r w:rsidRPr="006D3D18">
        <w:rPr>
          <w:rFonts w:ascii="Times New Roman" w:eastAsia="Calibri" w:hAnsi="Times New Roman" w:cs="Times New Roman"/>
          <w:sz w:val="24"/>
          <w:szCs w:val="24"/>
        </w:rPr>
        <w:tab/>
      </w:r>
    </w:p>
    <w:p w:rsidR="006D3D18" w:rsidRPr="006D3D18" w:rsidRDefault="006D3D18" w:rsidP="009D6E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D18">
        <w:rPr>
          <w:rFonts w:ascii="Times New Roman" w:eastAsia="Calibri" w:hAnsi="Times New Roman" w:cs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6D3D18" w:rsidRDefault="006D3D18" w:rsidP="006D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D3D18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6D3D1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D6ED3" w:rsidRPr="006D3D18" w:rsidRDefault="009D6ED3" w:rsidP="006D3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ED3" w:rsidRPr="009D6ED3" w:rsidRDefault="009D6ED3" w:rsidP="009D6ED3">
      <w:pPr>
        <w:pStyle w:val="aa"/>
        <w:spacing w:before="0" w:beforeAutospacing="0" w:after="101" w:afterAutospacing="0"/>
        <w:jc w:val="center"/>
        <w:rPr>
          <w:b/>
          <w:bCs/>
          <w:color w:val="000000"/>
        </w:rPr>
      </w:pPr>
      <w:r w:rsidRPr="009D6ED3">
        <w:rPr>
          <w:b/>
          <w:bCs/>
          <w:color w:val="000000"/>
        </w:rPr>
        <w:t>Планируемые результаты освоения учебного предмета.</w:t>
      </w:r>
    </w:p>
    <w:p w:rsidR="009D6ED3" w:rsidRPr="009D6ED3" w:rsidRDefault="009D6ED3" w:rsidP="009D6ED3">
      <w:pPr>
        <w:spacing w:after="10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являются </w:t>
      </w:r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знания и умения, </w:t>
      </w:r>
      <w:proofErr w:type="spellStart"/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 </w:t>
      </w: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действия, которые представлены в обобщенном виде: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знания: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роли родного языка в жизни человека и общества;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место родного языка в системе гуманитарных наук и его роли в образовании в целом;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речевой практике при создании устных и письменных высказываний;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использование выразительных средств языка;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D6ED3" w:rsidRPr="009D6ED3" w:rsidRDefault="009D6ED3" w:rsidP="009D6ED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языка.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умения: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языковые единицы адекватно ситуации речевого общения;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выразительные средства языка;</w:t>
      </w:r>
    </w:p>
    <w:p w:rsidR="009D6ED3" w:rsidRPr="009D6ED3" w:rsidRDefault="009D6ED3" w:rsidP="009D6E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оценивать эстетическую </w:t>
      </w:r>
      <w:proofErr w:type="spellStart"/>
      <w:proofErr w:type="gramStart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эстетическую</w:t>
      </w:r>
      <w:proofErr w:type="spellEnd"/>
      <w:proofErr w:type="gramEnd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речевого высказывания при анализе текстов художественной литературы.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УУД: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информации, владение разными видами чтения;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в практике речевого общения основных орфоэпических, лексических, грамматических, стилистических норм </w:t>
      </w: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современного литературного языка;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правил орфографии и пунктуации в процессе письменного общения;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основную и дополнительную информацию текста, воспринятого на слух;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9D6ED3" w:rsidRPr="009D6ED3" w:rsidRDefault="009D6ED3" w:rsidP="009D6E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родной язык как средство получения знаний по другим учебным предметам.</w:t>
      </w:r>
    </w:p>
    <w:p w:rsidR="009D6ED3" w:rsidRPr="009D6ED3" w:rsidRDefault="009D6ED3" w:rsidP="009D6E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аргументировать её и координировать с позициями партнёров в совместной деятельности;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– устанавливать рабочие отношения, эффективно сотрудничать и способствовать продуктивной кооперации;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развернутости;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правильно и свободно излагать свои мысли в устной и письменной форме;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аудиторией сверстников с сообщениями;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редактировать устное и письменное речевое высказывание;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окружающими людьми в процессе речевого общения;</w:t>
      </w:r>
    </w:p>
    <w:p w:rsidR="009D6ED3" w:rsidRPr="009D6ED3" w:rsidRDefault="009D6ED3" w:rsidP="009D6ED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9D6ED3" w:rsidRPr="009D6ED3" w:rsidRDefault="009D6ED3" w:rsidP="009D6ED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9D6ED3" w:rsidRPr="009D6ED3" w:rsidRDefault="009D6ED3" w:rsidP="009D6ED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приобретенных знаний, умений и навыков в повседневной жизни;</w:t>
      </w:r>
    </w:p>
    <w:p w:rsidR="009D6ED3" w:rsidRPr="009D6ED3" w:rsidRDefault="009D6ED3" w:rsidP="009D6ED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9D6ED3" w:rsidRPr="009D6ED3" w:rsidRDefault="009D6ED3" w:rsidP="009D6ED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проблемной ситуации.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9D6ED3" w:rsidRPr="009D6ED3" w:rsidRDefault="009D6ED3" w:rsidP="009D6E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</w:t>
      </w: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D6ED3" w:rsidRPr="009D6ED3" w:rsidRDefault="009D6ED3" w:rsidP="009D6E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9D6ED3" w:rsidRPr="009D6ED3" w:rsidRDefault="009D6ED3" w:rsidP="009D6E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D6ED3" w:rsidRPr="009D6ED3" w:rsidRDefault="009D6ED3" w:rsidP="009D6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процесс в соответствии с целями и планируемыми результатами строится на системно - </w:t>
      </w:r>
      <w:proofErr w:type="spellStart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D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6D3D18" w:rsidRDefault="006D3D18" w:rsidP="009D6E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ED3" w:rsidRPr="009D6ED3" w:rsidRDefault="009D6ED3" w:rsidP="009D6ED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русского языка в современном мире.  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5 - 7 классах.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 Пунктуация. Культура речи</w:t>
      </w:r>
      <w:proofErr w:type="gramStart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Словосочетание.</w:t>
      </w:r>
    </w:p>
    <w:p w:rsidR="009D6ED3" w:rsidRPr="009D6ED3" w:rsidRDefault="009D6ED3" w:rsidP="009D6ED3">
      <w:pPr>
        <w:widowControl w:val="0"/>
        <w:numPr>
          <w:ilvl w:val="0"/>
          <w:numId w:val="31"/>
        </w:numPr>
        <w:tabs>
          <w:tab w:val="left" w:pos="48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 о словосочетании в </w:t>
      </w:r>
      <w:r w:rsidRPr="009D6ED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 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9D6ED3" w:rsidRPr="009D6ED3" w:rsidRDefault="009D6ED3" w:rsidP="009D6ED3">
      <w:pPr>
        <w:widowControl w:val="0"/>
        <w:numPr>
          <w:ilvl w:val="0"/>
          <w:numId w:val="31"/>
        </w:numPr>
        <w:tabs>
          <w:tab w:val="left" w:pos="48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предложение.</w:t>
      </w:r>
    </w:p>
    <w:p w:rsidR="009D6ED3" w:rsidRPr="009D6ED3" w:rsidRDefault="009D6ED3" w:rsidP="009D6ED3">
      <w:pPr>
        <w:widowControl w:val="0"/>
        <w:numPr>
          <w:ilvl w:val="0"/>
          <w:numId w:val="32"/>
        </w:numPr>
        <w:tabs>
          <w:tab w:val="left" w:pos="48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9D6ED3" w:rsidRPr="009D6ED3" w:rsidRDefault="009D6ED3" w:rsidP="009D6ED3">
      <w:pPr>
        <w:tabs>
          <w:tab w:val="left" w:pos="485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9D6ED3" w:rsidRPr="009D6ED3" w:rsidRDefault="009D6ED3" w:rsidP="009D6ED3">
      <w:pPr>
        <w:widowControl w:val="0"/>
        <w:numPr>
          <w:ilvl w:val="0"/>
          <w:numId w:val="32"/>
        </w:numPr>
        <w:tabs>
          <w:tab w:val="left" w:pos="48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 предложении, выразительно читать предложения.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/р: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описание памятника культуры.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двусоставные предложения</w:t>
      </w:r>
    </w:p>
    <w:p w:rsidR="009D6ED3" w:rsidRPr="009D6ED3" w:rsidRDefault="009D6ED3" w:rsidP="009D6ED3">
      <w:pPr>
        <w:widowControl w:val="0"/>
        <w:tabs>
          <w:tab w:val="left" w:pos="48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члены предложения.</w:t>
      </w:r>
    </w:p>
    <w:p w:rsidR="009D6ED3" w:rsidRPr="009D6ED3" w:rsidRDefault="009D6ED3" w:rsidP="009D6ED3">
      <w:pPr>
        <w:widowControl w:val="0"/>
        <w:numPr>
          <w:ilvl w:val="0"/>
          <w:numId w:val="33"/>
        </w:numPr>
        <w:tabs>
          <w:tab w:val="left" w:pos="48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 материала о подлежащем. Способы выражения подлежащего. Повторение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 </w:t>
      </w:r>
      <w:r w:rsidRPr="009D6ED3">
        <w:rPr>
          <w:rFonts w:ascii="Times New Roman" w:eastAsia="Times New Roman" w:hAnsi="Times New Roman" w:cs="Times New Roman"/>
          <w:sz w:val="24"/>
          <w:szCs w:val="24"/>
        </w:rPr>
        <w:br/>
        <w:t xml:space="preserve">Синтаксические синонимы главных членов предложения, их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9D6ED3" w:rsidRPr="009D6ED3" w:rsidRDefault="009D6ED3" w:rsidP="009D6ED3">
      <w:pPr>
        <w:widowControl w:val="0"/>
        <w:numPr>
          <w:ilvl w:val="0"/>
          <w:numId w:val="33"/>
        </w:numPr>
        <w:tabs>
          <w:tab w:val="left" w:pos="4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Умение пользоваться в речи синонимическими вариантами выражения подлежащего и сказуемого. 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Второстепенные члены предложения</w:t>
      </w:r>
      <w:proofErr w:type="gramStart"/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9D6ED3" w:rsidRPr="009D6ED3" w:rsidRDefault="009D6ED3" w:rsidP="009D6ED3">
      <w:pPr>
        <w:widowControl w:val="0"/>
        <w:numPr>
          <w:ilvl w:val="0"/>
          <w:numId w:val="34"/>
        </w:numPr>
        <w:tabs>
          <w:tab w:val="left" w:pos="4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Сравнительный оборот; знаки препинания при нем. </w:t>
      </w:r>
    </w:p>
    <w:p w:rsidR="009D6ED3" w:rsidRPr="009D6ED3" w:rsidRDefault="009D6ED3" w:rsidP="009D6ED3">
      <w:pPr>
        <w:widowControl w:val="0"/>
        <w:numPr>
          <w:ilvl w:val="0"/>
          <w:numId w:val="34"/>
        </w:numPr>
        <w:tabs>
          <w:tab w:val="left" w:pos="4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в речи согласованные и несогласованные определения как синонимы. </w:t>
      </w:r>
    </w:p>
    <w:p w:rsidR="009D6ED3" w:rsidRPr="009D6ED3" w:rsidRDefault="009D6ED3" w:rsidP="009D6ED3">
      <w:pPr>
        <w:widowControl w:val="0"/>
        <w:numPr>
          <w:ilvl w:val="0"/>
          <w:numId w:val="34"/>
        </w:numPr>
        <w:tabs>
          <w:tab w:val="left" w:pos="4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Характеристика человека. </w:t>
      </w:r>
    </w:p>
    <w:p w:rsidR="009D6ED3" w:rsidRPr="009D6ED3" w:rsidRDefault="009D6ED3" w:rsidP="009D6ED3">
      <w:pPr>
        <w:tabs>
          <w:tab w:val="left" w:pos="48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Простые односоставные предложения.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Синонимия односоставных и двусоставных предложений, их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Умение пользоваться двусоставными и односоставными предложениями как синтаксическими синонимами.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Умение пользоваться в описании назывными предложениями для обозначения времени и места.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proofErr w:type="gramStart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  Рассуждение.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осложненное предложение.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Однородные члены предложения.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Вариативность постановки знаков препинания.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обобщающими словами при однородных членах.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Изложение 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Обособленные члены предложения.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Синтаксические синонимы обособленных членов предложения, их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/Р Сочинение на дискуссионную тему.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Слова, грамматически не связанные с членами предложения. Обращение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изученного материала об обращении.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обращений, вводных слов и междометий.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</w:t>
      </w:r>
      <w:proofErr w:type="gram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 Составление делового письма, публицистическое выступление. 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Чужая речь .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Повторение изученного материала о прямой речи и диалоге. Способы передачи чужой речи.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Синтаксические синонимы предложений с прямой речью, их </w:t>
      </w:r>
      <w:proofErr w:type="spellStart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Умение выделять в произношении слова автора. Умение заменять прямую речь косвенной. </w:t>
      </w:r>
      <w:r w:rsidRPr="009D6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</w:t>
      </w:r>
      <w:proofErr w:type="gramStart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 Рассказ</w:t>
      </w:r>
    </w:p>
    <w:p w:rsidR="009D6ED3" w:rsidRPr="009D6ED3" w:rsidRDefault="009D6ED3" w:rsidP="009D6ED3">
      <w:pPr>
        <w:tabs>
          <w:tab w:val="left" w:pos="485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пройденного</w:t>
      </w:r>
      <w:proofErr w:type="gramEnd"/>
      <w:r w:rsidRPr="009D6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8 классе </w:t>
      </w:r>
    </w:p>
    <w:p w:rsidR="009D6ED3" w:rsidRPr="009D6ED3" w:rsidRDefault="009D6ED3" w:rsidP="009D6ED3">
      <w:pPr>
        <w:spacing w:after="10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ED3" w:rsidRPr="009D6ED3" w:rsidRDefault="009D6ED3" w:rsidP="009D6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D3" w:rsidRPr="009D6ED3" w:rsidRDefault="009D6ED3" w:rsidP="009D6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D3" w:rsidRPr="009D6ED3" w:rsidRDefault="009D6ED3" w:rsidP="009D6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D3" w:rsidRPr="009D6ED3" w:rsidRDefault="009D6ED3" w:rsidP="009D6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D3" w:rsidRDefault="009D6ED3" w:rsidP="009D6E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ED3" w:rsidRDefault="009D6ED3" w:rsidP="009D6E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D18" w:rsidRPr="009D6ED3" w:rsidRDefault="006D3D18" w:rsidP="009D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уроков русского языка в 8 классе</w:t>
      </w:r>
    </w:p>
    <w:p w:rsidR="006D3D18" w:rsidRPr="009D6ED3" w:rsidRDefault="006D3D18" w:rsidP="006D3D1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D6E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102 часа, 3 часа в неделю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2616"/>
        <w:gridCol w:w="1984"/>
      </w:tblGrid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</w:t>
            </w:r>
          </w:p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5C78B2" w:rsidRPr="009D6ED3" w:rsidRDefault="009D6ED3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изученного в 5-7 классах( 7 час., из них 1 Р/Р,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78B2" w:rsidRPr="009D6ED3" w:rsidTr="005C78B2">
        <w:trPr>
          <w:trHeight w:val="26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tabs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и орфография.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7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8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суффиксах прилагательных, причастий и наречий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proofErr w:type="spell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суффиксах прилагательных, причастий и наречий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36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-  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9D6ED3">
        <w:trPr>
          <w:trHeight w:val="569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диктант№1 по теме «Повторение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7 классе»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345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 и словосочетание( 7  час., из них 1 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/Р,   К/Р)</w:t>
            </w:r>
          </w:p>
        </w:tc>
      </w:tr>
      <w:tr w:rsidR="005C78B2" w:rsidRPr="009D6ED3" w:rsidTr="005C78B2">
        <w:trPr>
          <w:trHeight w:val="217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единицы синтаксиса </w:t>
            </w:r>
          </w:p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единица синтаксиса </w:t>
            </w:r>
          </w:p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связи слов в словосочетаниях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36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связи слов в словосочетания</w:t>
            </w:r>
          </w:p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32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06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42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 памятника культуры 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42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Главные члены предложения(10 часов, из них 2  урока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/Р, 1 – К/Р)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616" w:type="dxa"/>
          </w:tcPr>
          <w:p w:rsidR="005C78B2" w:rsidRPr="009D6ED3" w:rsidRDefault="005C78B2" w:rsidP="005C78B2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582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16" w:type="dxa"/>
          </w:tcPr>
          <w:p w:rsidR="005C78B2" w:rsidRPr="009D6ED3" w:rsidRDefault="005C78B2" w:rsidP="005C78B2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именной части составного именного сказуемого.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497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№2 по теме: «Главные члены предложения»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24-</w:t>
            </w:r>
          </w:p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78B2" w:rsidRPr="009D6ED3" w:rsidTr="005C78B2">
        <w:trPr>
          <w:gridAfter w:val="1"/>
          <w:wAfter w:w="1984" w:type="dxa"/>
          <w:trHeight w:val="15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Второстепенные члены предложения(  8 час, из них  2 -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/Р,   1 - К/Р)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Роль второстепенных членов  предложения. Дополнение.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«Характеристика человека»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78B2" w:rsidRPr="009D6ED3" w:rsidTr="005C78B2">
        <w:trPr>
          <w:gridAfter w:val="1"/>
          <w:wAfter w:w="1984" w:type="dxa"/>
          <w:trHeight w:val="15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Односоставные предложения(13 час., из них 2-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/Р,  1- К/Р)</w:t>
            </w:r>
          </w:p>
        </w:tc>
      </w:tr>
      <w:tr w:rsidR="005C78B2" w:rsidRPr="009D6ED3" w:rsidTr="005C78B2">
        <w:trPr>
          <w:trHeight w:val="854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6" w:type="dxa"/>
          </w:tcPr>
          <w:p w:rsidR="005C78B2" w:rsidRPr="009D6ED3" w:rsidRDefault="005C78B2" w:rsidP="009D6ED3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Основные группы односоставных предложений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8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9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8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7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текста-рассуждения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8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8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703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Урок-зачёт по теме «Односоставные предложения»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92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71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left="-108"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5C78B2" w:rsidRPr="009D6ED3" w:rsidTr="005C78B2">
        <w:trPr>
          <w:gridAfter w:val="1"/>
          <w:wAfter w:w="1984" w:type="dxa"/>
          <w:trHeight w:val="271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с однородными членами предложения(13 час., из них    2  Р/Р, 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5C78B2">
        <w:trPr>
          <w:trHeight w:val="231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left="-108" w:right="-2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03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49-</w:t>
            </w:r>
          </w:p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242)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557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16" w:type="dxa"/>
          </w:tcPr>
          <w:p w:rsidR="005C78B2" w:rsidRPr="009D6ED3" w:rsidRDefault="005C78B2" w:rsidP="009D6ED3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</w:t>
            </w:r>
            <w:r w:rsid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союзами, и пунктуация при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4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8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16" w:type="dxa"/>
          </w:tcPr>
          <w:p w:rsidR="005C78B2" w:rsidRPr="009D6ED3" w:rsidRDefault="005C78B2" w:rsidP="009D6ED3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</w:t>
            </w:r>
            <w:r w:rsid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союзами, и пунктуация при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41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15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18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20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Контрольная работа по теме «Однородные члены предложения»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65"/>
        </w:trPr>
        <w:tc>
          <w:tcPr>
            <w:tcW w:w="682" w:type="dxa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/Контрольное с</w:t>
            </w:r>
            <w:r w:rsidRPr="009D6ED3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очинение-отзыв№2</w:t>
            </w: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  по картине В.Е. Попкова «Осенние дожди»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21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с обособленными членами предложения(13 час., из них   1 Р/Р, 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5C78B2">
        <w:trPr>
          <w:trHeight w:val="191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2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2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7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9D6ED3">
        <w:trPr>
          <w:trHeight w:val="284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16" w:type="dxa"/>
          </w:tcPr>
          <w:p w:rsidR="005C78B2" w:rsidRPr="009D6ED3" w:rsidRDefault="005C78B2" w:rsidP="005C78B2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или наличие запятой перед союзом КАК.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7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теме «</w:t>
            </w:r>
            <w:proofErr w:type="spellStart"/>
            <w:proofErr w:type="gramStart"/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Обособлен-ные</w:t>
            </w:r>
            <w:proofErr w:type="spellEnd"/>
            <w:proofErr w:type="gramEnd"/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определения и приложения».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8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7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3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13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255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с уточняющими членами предложения(  7 час.,  1  Р/Р,    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5C78B2">
        <w:trPr>
          <w:trHeight w:val="24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4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 Контрольное изложение№2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«Как я покупал собаку». Написание изложения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21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Обращения. Вводные слова и вставные конструкции( 9 час., из них  2 Р/Р,  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Эпистолярный жанр. Составление делового письма</w:t>
            </w:r>
          </w:p>
        </w:tc>
        <w:tc>
          <w:tcPr>
            <w:tcW w:w="1984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/РКонтрольное с</w:t>
            </w:r>
            <w:r w:rsidRPr="009D6ED3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жатое изложение</w:t>
            </w: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№1 «Как раньше взрослели»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1</w:t>
            </w:r>
          </w:p>
        </w:tc>
      </w:tr>
      <w:tr w:rsidR="005C78B2" w:rsidRPr="009D6ED3" w:rsidTr="005C78B2">
        <w:trPr>
          <w:gridAfter w:val="1"/>
          <w:wAfter w:w="1984" w:type="dxa"/>
          <w:trHeight w:val="210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Способы передачи чужой речи. Прямая и косвенная речь( 6 час., из них  2 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9D6ED3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27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18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18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15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19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gridAfter w:val="1"/>
          <w:wAfter w:w="1984" w:type="dxa"/>
          <w:trHeight w:val="327"/>
        </w:trPr>
        <w:tc>
          <w:tcPr>
            <w:tcW w:w="13298" w:type="dxa"/>
            <w:gridSpan w:val="2"/>
          </w:tcPr>
          <w:p w:rsidR="005C78B2" w:rsidRPr="009D6ED3" w:rsidRDefault="005C78B2" w:rsidP="006D3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пройденного в 8 классе( 8  час., из них   2 Р/Р, 1</w:t>
            </w:r>
            <w:proofErr w:type="gramStart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9D6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/Р)</w:t>
            </w:r>
          </w:p>
        </w:tc>
      </w:tr>
      <w:tr w:rsidR="005C78B2" w:rsidRPr="009D6ED3" w:rsidTr="009D6ED3">
        <w:trPr>
          <w:trHeight w:val="21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166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300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22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</w:t>
            </w: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 Контрольное изложение №2</w:t>
            </w: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сочинения(по тексту упр.442)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78B2" w:rsidRPr="009D6ED3" w:rsidTr="009D6ED3">
        <w:trPr>
          <w:trHeight w:val="121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8B2" w:rsidRPr="009D6ED3" w:rsidTr="009D6ED3">
        <w:trPr>
          <w:trHeight w:val="255"/>
        </w:trPr>
        <w:tc>
          <w:tcPr>
            <w:tcW w:w="682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12616" w:type="dxa"/>
          </w:tcPr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контрольный диктант№6 </w:t>
            </w:r>
          </w:p>
          <w:p w:rsidR="005C78B2" w:rsidRPr="009D6ED3" w:rsidRDefault="005C78B2" w:rsidP="006D3D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C78B2" w:rsidRPr="009D6ED3" w:rsidRDefault="009D6ED3" w:rsidP="006D3D18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542D8" w:rsidRDefault="008542D8"/>
    <w:sectPr w:rsidR="008542D8" w:rsidSect="006D3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BA5940"/>
    <w:multiLevelType w:val="multilevel"/>
    <w:tmpl w:val="5A2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1B1A66ED"/>
    <w:multiLevelType w:val="multilevel"/>
    <w:tmpl w:val="B8F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0">
    <w:nsid w:val="1F1F29C4"/>
    <w:multiLevelType w:val="multilevel"/>
    <w:tmpl w:val="0770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B31CC"/>
    <w:multiLevelType w:val="multilevel"/>
    <w:tmpl w:val="32EC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4ECB"/>
    <w:multiLevelType w:val="multilevel"/>
    <w:tmpl w:val="FD56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3352D9C"/>
    <w:multiLevelType w:val="multilevel"/>
    <w:tmpl w:val="FE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3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>
    <w:nsid w:val="68665C66"/>
    <w:multiLevelType w:val="multilevel"/>
    <w:tmpl w:val="DAC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53F97"/>
    <w:multiLevelType w:val="multilevel"/>
    <w:tmpl w:val="6B6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7">
    <w:nsid w:val="6A8A6C8F"/>
    <w:multiLevelType w:val="multilevel"/>
    <w:tmpl w:val="0C1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9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26"/>
  </w:num>
  <w:num w:numId="10">
    <w:abstractNumId w:val="22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29"/>
  </w:num>
  <w:num w:numId="15">
    <w:abstractNumId w:val="12"/>
  </w:num>
  <w:num w:numId="16">
    <w:abstractNumId w:val="30"/>
  </w:num>
  <w:num w:numId="17">
    <w:abstractNumId w:val="18"/>
  </w:num>
  <w:num w:numId="18">
    <w:abstractNumId w:val="14"/>
  </w:num>
  <w:num w:numId="19">
    <w:abstractNumId w:val="4"/>
  </w:num>
  <w:num w:numId="20">
    <w:abstractNumId w:val="23"/>
  </w:num>
  <w:num w:numId="21">
    <w:abstractNumId w:val="7"/>
  </w:num>
  <w:num w:numId="22">
    <w:abstractNumId w:val="10"/>
  </w:num>
  <w:num w:numId="23">
    <w:abstractNumId w:val="8"/>
  </w:num>
  <w:num w:numId="24">
    <w:abstractNumId w:val="25"/>
  </w:num>
  <w:num w:numId="25">
    <w:abstractNumId w:val="11"/>
  </w:num>
  <w:num w:numId="26">
    <w:abstractNumId w:val="24"/>
  </w:num>
  <w:num w:numId="27">
    <w:abstractNumId w:val="27"/>
  </w:num>
  <w:num w:numId="28">
    <w:abstractNumId w:val="16"/>
  </w:num>
  <w:num w:numId="29">
    <w:abstractNumId w:val="21"/>
  </w:num>
  <w:num w:numId="30">
    <w:abstractNumId w:val="2"/>
  </w:num>
  <w:num w:numId="31">
    <w:abstractNumId w:val="19"/>
  </w:num>
  <w:num w:numId="32">
    <w:abstractNumId w:val="3"/>
  </w:num>
  <w:num w:numId="33">
    <w:abstractNumId w:val="1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6C"/>
    <w:rsid w:val="0015579C"/>
    <w:rsid w:val="0024798A"/>
    <w:rsid w:val="005C78B2"/>
    <w:rsid w:val="006D3D18"/>
    <w:rsid w:val="007417FE"/>
    <w:rsid w:val="008542D8"/>
    <w:rsid w:val="00930149"/>
    <w:rsid w:val="009D6ED3"/>
    <w:rsid w:val="00A4728F"/>
    <w:rsid w:val="00E6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49"/>
  </w:style>
  <w:style w:type="paragraph" w:styleId="1">
    <w:name w:val="heading 1"/>
    <w:basedOn w:val="a"/>
    <w:next w:val="a"/>
    <w:link w:val="10"/>
    <w:uiPriority w:val="9"/>
    <w:qFormat/>
    <w:rsid w:val="006D3D1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D3D1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1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6D3D18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6D3D18"/>
  </w:style>
  <w:style w:type="numbering" w:customStyle="1" w:styleId="110">
    <w:name w:val="Нет списка11"/>
    <w:next w:val="a2"/>
    <w:uiPriority w:val="99"/>
    <w:semiHidden/>
    <w:unhideWhenUsed/>
    <w:rsid w:val="006D3D18"/>
  </w:style>
  <w:style w:type="table" w:styleId="a3">
    <w:name w:val="Table Grid"/>
    <w:basedOn w:val="a1"/>
    <w:rsid w:val="006D3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D3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6D3D18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6D3D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D3D1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6D3D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6D3D18"/>
    <w:rPr>
      <w:rFonts w:ascii="Calibri" w:eastAsia="Calibri" w:hAnsi="Calibri" w:cs="Times New Roman"/>
    </w:rPr>
  </w:style>
  <w:style w:type="character" w:styleId="a9">
    <w:name w:val="Hyperlink"/>
    <w:unhideWhenUsed/>
    <w:rsid w:val="006D3D18"/>
    <w:rPr>
      <w:color w:val="6300FF"/>
      <w:u w:val="single"/>
    </w:rPr>
  </w:style>
  <w:style w:type="character" w:customStyle="1" w:styleId="b-serp-urlitem1">
    <w:name w:val="b-serp-url__item1"/>
    <w:basedOn w:val="a0"/>
    <w:rsid w:val="006D3D18"/>
  </w:style>
  <w:style w:type="character" w:customStyle="1" w:styleId="b-serp-urlmark1">
    <w:name w:val="b-serp-url__mark1"/>
    <w:basedOn w:val="a0"/>
    <w:rsid w:val="006D3D18"/>
  </w:style>
  <w:style w:type="paragraph" w:styleId="aa">
    <w:name w:val="Normal (Web)"/>
    <w:basedOn w:val="a"/>
    <w:rsid w:val="006D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D3D18"/>
    <w:rPr>
      <w:b/>
      <w:bCs/>
    </w:rPr>
  </w:style>
  <w:style w:type="character" w:styleId="ac">
    <w:name w:val="Emphasis"/>
    <w:qFormat/>
    <w:rsid w:val="006D3D18"/>
    <w:rPr>
      <w:i/>
      <w:iCs/>
    </w:rPr>
  </w:style>
  <w:style w:type="character" w:styleId="ad">
    <w:name w:val="page number"/>
    <w:basedOn w:val="a0"/>
    <w:rsid w:val="006D3D18"/>
  </w:style>
  <w:style w:type="paragraph" w:customStyle="1" w:styleId="FR2">
    <w:name w:val="FR2"/>
    <w:rsid w:val="006D3D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e">
    <w:name w:val="Знак"/>
    <w:basedOn w:val="a"/>
    <w:rsid w:val="006D3D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6D3D1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6D3D1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D1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D3D1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1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6D3D18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6D3D18"/>
  </w:style>
  <w:style w:type="numbering" w:customStyle="1" w:styleId="110">
    <w:name w:val="Нет списка11"/>
    <w:next w:val="a2"/>
    <w:uiPriority w:val="99"/>
    <w:semiHidden/>
    <w:unhideWhenUsed/>
    <w:rsid w:val="006D3D18"/>
  </w:style>
  <w:style w:type="table" w:styleId="a3">
    <w:name w:val="Table Grid"/>
    <w:basedOn w:val="a1"/>
    <w:rsid w:val="006D3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6D3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6D3D18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6D3D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D3D1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6D3D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6D3D18"/>
    <w:rPr>
      <w:rFonts w:ascii="Calibri" w:eastAsia="Calibri" w:hAnsi="Calibri" w:cs="Times New Roman"/>
    </w:rPr>
  </w:style>
  <w:style w:type="character" w:styleId="a9">
    <w:name w:val="Hyperlink"/>
    <w:unhideWhenUsed/>
    <w:rsid w:val="006D3D18"/>
    <w:rPr>
      <w:color w:val="6300FF"/>
      <w:u w:val="single"/>
    </w:rPr>
  </w:style>
  <w:style w:type="character" w:customStyle="1" w:styleId="b-serp-urlitem1">
    <w:name w:val="b-serp-url__item1"/>
    <w:basedOn w:val="a0"/>
    <w:rsid w:val="006D3D18"/>
  </w:style>
  <w:style w:type="character" w:customStyle="1" w:styleId="b-serp-urlmark1">
    <w:name w:val="b-serp-url__mark1"/>
    <w:basedOn w:val="a0"/>
    <w:rsid w:val="006D3D18"/>
  </w:style>
  <w:style w:type="paragraph" w:styleId="aa">
    <w:name w:val="Normal (Web)"/>
    <w:basedOn w:val="a"/>
    <w:rsid w:val="006D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D3D18"/>
    <w:rPr>
      <w:b/>
      <w:bCs/>
    </w:rPr>
  </w:style>
  <w:style w:type="character" w:styleId="ac">
    <w:name w:val="Emphasis"/>
    <w:qFormat/>
    <w:rsid w:val="006D3D18"/>
    <w:rPr>
      <w:i/>
      <w:iCs/>
    </w:rPr>
  </w:style>
  <w:style w:type="character" w:styleId="ad">
    <w:name w:val="page number"/>
    <w:basedOn w:val="a0"/>
    <w:rsid w:val="006D3D18"/>
  </w:style>
  <w:style w:type="paragraph" w:customStyle="1" w:styleId="FR2">
    <w:name w:val="FR2"/>
    <w:rsid w:val="006D3D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e">
    <w:name w:val="Знак"/>
    <w:basedOn w:val="a"/>
    <w:rsid w:val="006D3D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6D3D1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6D3D1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USER1</cp:lastModifiedBy>
  <cp:revision>8</cp:revision>
  <cp:lastPrinted>2018-09-09T17:15:00Z</cp:lastPrinted>
  <dcterms:created xsi:type="dcterms:W3CDTF">2018-09-05T11:14:00Z</dcterms:created>
  <dcterms:modified xsi:type="dcterms:W3CDTF">2019-01-25T03:34:00Z</dcterms:modified>
</cp:coreProperties>
</file>