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529" w:rsidRDefault="000B5778" w:rsidP="000B5778">
      <w:pPr>
        <w:spacing w:after="160" w:line="259" w:lineRule="auto"/>
        <w:ind w:left="-1" w:right="0" w:firstLine="0"/>
      </w:pPr>
      <w:r>
        <w:rPr>
          <w:noProof/>
        </w:rPr>
        <w:drawing>
          <wp:inline distT="0" distB="0" distL="0" distR="0">
            <wp:extent cx="5981700" cy="8220075"/>
            <wp:effectExtent l="19050" t="0" r="0" b="0"/>
            <wp:docPr id="2" name="Рисунок 2" descr="F:\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006.jpg"/>
                    <pic:cNvPicPr>
                      <a:picLocks noChangeAspect="1" noChangeArrowheads="1"/>
                    </pic:cNvPicPr>
                  </pic:nvPicPr>
                  <pic:blipFill>
                    <a:blip r:embed="rId7"/>
                    <a:srcRect/>
                    <a:stretch>
                      <a:fillRect/>
                    </a:stretch>
                  </pic:blipFill>
                  <pic:spPr bwMode="auto">
                    <a:xfrm>
                      <a:off x="0" y="0"/>
                      <a:ext cx="5981700" cy="8220075"/>
                    </a:xfrm>
                    <a:prstGeom prst="rect">
                      <a:avLst/>
                    </a:prstGeom>
                    <a:noFill/>
                    <a:ln w="9525">
                      <a:noFill/>
                      <a:miter lim="800000"/>
                      <a:headEnd/>
                      <a:tailEnd/>
                    </a:ln>
                  </pic:spPr>
                </pic:pic>
              </a:graphicData>
            </a:graphic>
          </wp:inline>
        </w:drawing>
      </w:r>
      <w:r w:rsidR="00AB0529">
        <w:t xml:space="preserve">   </w:t>
      </w:r>
      <w:r>
        <w:t xml:space="preserve">          </w:t>
      </w:r>
    </w:p>
    <w:p w:rsidR="00AB0529" w:rsidRDefault="00AB0529">
      <w:pPr>
        <w:ind w:left="-15" w:right="57"/>
      </w:pPr>
      <w:r>
        <w:t xml:space="preserve">Организация </w:t>
      </w:r>
      <w:proofErr w:type="gramStart"/>
      <w:r>
        <w:t>процедуры внутренней системы оценки качества образования</w:t>
      </w:r>
      <w:proofErr w:type="gramEnd"/>
      <w:r>
        <w:t xml:space="preserve"> является обязательной для каждого образовательного учреждения и является условием </w:t>
      </w:r>
      <w:r>
        <w:lastRenderedPageBreak/>
        <w:t xml:space="preserve">реализации статьи 28 ФЗ-273 «Об образовании в Российской Федерации» (Компетенция, права, обязанности и ответственность образовательной организации: п.3/13 «проведение </w:t>
      </w:r>
      <w:proofErr w:type="spellStart"/>
      <w:r>
        <w:t>самообследования</w:t>
      </w:r>
      <w:proofErr w:type="spellEnd"/>
      <w:r>
        <w:t xml:space="preserve">, обеспечение функционирования внутренней системы оценки качества образования»).  </w:t>
      </w:r>
    </w:p>
    <w:p w:rsidR="00AB0529" w:rsidRDefault="00AB0529">
      <w:pPr>
        <w:ind w:left="-15" w:right="57"/>
      </w:pPr>
      <w:r>
        <w:t xml:space="preserve">Модель внутренней системы  оценки качества образования (далее ВСОКО) МБОУ «Слободчиковская ООШ»представляет собой совокупностьорганизационных структур, норм иправил, диагностических и оценочныхпроцедур, обеспечивающих на единойоснове оценку качестваобразовательных результатов, качествореализации образовательного процесса,качество условий, обеспечивающихобразовательный процесс, с учетомзапросов основных участников образовательного процесса. </w:t>
      </w:r>
    </w:p>
    <w:p w:rsidR="00AB0529" w:rsidRDefault="00AB0529">
      <w:pPr>
        <w:spacing w:after="111" w:line="259" w:lineRule="auto"/>
        <w:ind w:left="703" w:right="0" w:hanging="10"/>
        <w:jc w:val="left"/>
      </w:pPr>
      <w:r>
        <w:rPr>
          <w:b/>
        </w:rPr>
        <w:t xml:space="preserve">Настоящая модель ВСОКО разработана в соответствии </w:t>
      </w:r>
      <w:proofErr w:type="gramStart"/>
      <w:r>
        <w:rPr>
          <w:b/>
        </w:rPr>
        <w:t>с</w:t>
      </w:r>
      <w:proofErr w:type="gramEnd"/>
      <w:r>
        <w:rPr>
          <w:b/>
        </w:rPr>
        <w:t xml:space="preserve">: </w:t>
      </w:r>
    </w:p>
    <w:p w:rsidR="00AB0529" w:rsidRDefault="00AB0529" w:rsidP="00B278DF">
      <w:pPr>
        <w:numPr>
          <w:ilvl w:val="0"/>
          <w:numId w:val="1"/>
        </w:numPr>
        <w:ind w:right="57" w:firstLine="0"/>
      </w:pPr>
      <w:r>
        <w:t xml:space="preserve">Федеральным законом «Об образовании в Российской Федерации» от 29 декабря 2012 г. N 273-ФЗ. </w:t>
      </w:r>
    </w:p>
    <w:p w:rsidR="00AB0529" w:rsidRDefault="00AB0529" w:rsidP="00B278DF">
      <w:pPr>
        <w:numPr>
          <w:ilvl w:val="0"/>
          <w:numId w:val="1"/>
        </w:numPr>
        <w:ind w:right="57" w:firstLine="0"/>
      </w:pPr>
      <w:r>
        <w:t xml:space="preserve">Постановлением Правительства Российской Федерации от 05.08.2013 N 662 «Об осуществлении мониторинга системы образования». </w:t>
      </w:r>
    </w:p>
    <w:p w:rsidR="00AB0529" w:rsidRDefault="00AB0529" w:rsidP="00B278DF">
      <w:pPr>
        <w:numPr>
          <w:ilvl w:val="1"/>
          <w:numId w:val="3"/>
        </w:numPr>
        <w:spacing w:after="161" w:line="259" w:lineRule="auto"/>
        <w:ind w:left="0" w:right="57" w:firstLine="0"/>
      </w:pPr>
      <w:r>
        <w:t xml:space="preserve">Концепцией Федеральной целевой программы развития образования на 2016-2020 годы, утвержденной постановлением правительства РФ от 29.12.2014 г. № 2765-р; </w:t>
      </w:r>
    </w:p>
    <w:p w:rsidR="00AB0529" w:rsidRDefault="00AB0529" w:rsidP="00B278DF">
      <w:pPr>
        <w:numPr>
          <w:ilvl w:val="1"/>
          <w:numId w:val="3"/>
        </w:numPr>
        <w:ind w:left="0" w:right="57" w:firstLine="0"/>
      </w:pPr>
      <w:r>
        <w:t xml:space="preserve">Федеральным государственным образовательным стандартом начального общего образования, утв. Приказом Минобрнауки России от 06.10.2009 № 373; </w:t>
      </w:r>
    </w:p>
    <w:p w:rsidR="00AB0529" w:rsidRDefault="00AB0529" w:rsidP="00B278DF">
      <w:pPr>
        <w:numPr>
          <w:ilvl w:val="1"/>
          <w:numId w:val="3"/>
        </w:numPr>
        <w:ind w:left="0" w:right="57" w:firstLine="0"/>
      </w:pPr>
      <w:r>
        <w:t xml:space="preserve">Федеральным государственным образовательным стандартом основного общего образования, утв. Приказом Минобрнауки РФ от 17.12.2010 № 1897; </w:t>
      </w:r>
    </w:p>
    <w:p w:rsidR="00AB0529" w:rsidRDefault="00AB0529" w:rsidP="00B278DF">
      <w:pPr>
        <w:numPr>
          <w:ilvl w:val="1"/>
          <w:numId w:val="3"/>
        </w:numPr>
        <w:ind w:left="0" w:right="57" w:firstLine="0"/>
      </w:pPr>
      <w:r>
        <w:t xml:space="preserve">Приказом Минобрнауки № 462 от 14.06.2013 «Об утверждении порядка проведении </w:t>
      </w:r>
      <w:proofErr w:type="spellStart"/>
      <w:r>
        <w:t>самообследования</w:t>
      </w:r>
      <w:proofErr w:type="spellEnd"/>
      <w:r>
        <w:t xml:space="preserve"> в образовательной организации»; </w:t>
      </w:r>
    </w:p>
    <w:p w:rsidR="00AB0529" w:rsidRDefault="00AB0529" w:rsidP="00B278DF">
      <w:pPr>
        <w:numPr>
          <w:ilvl w:val="1"/>
          <w:numId w:val="3"/>
        </w:numPr>
        <w:ind w:left="0" w:right="57" w:firstLine="0"/>
      </w:pPr>
      <w:r>
        <w:t xml:space="preserve">Приказом Минобрнауки России от 10.12.2013 № 1324 «Об утверждении показателей деятельности образовательной организации, подлежащей </w:t>
      </w:r>
      <w:proofErr w:type="spellStart"/>
      <w:r>
        <w:t>самообследованию</w:t>
      </w:r>
      <w:proofErr w:type="spellEnd"/>
      <w:r>
        <w:t xml:space="preserve">». </w:t>
      </w:r>
    </w:p>
    <w:p w:rsidR="00AB0529" w:rsidRDefault="00922B21" w:rsidP="00B278DF">
      <w:pPr>
        <w:ind w:left="-15" w:right="57" w:firstLine="723"/>
      </w:pPr>
      <w:r>
        <w:t>В</w:t>
      </w:r>
      <w:r w:rsidR="00AB0529">
        <w:t xml:space="preserve"> МБОУ «Слободчиковская ООШ» был разработан локальный акт, </w:t>
      </w:r>
      <w:proofErr w:type="gramStart"/>
      <w:r w:rsidR="00AB0529">
        <w:t>обеспечивающие</w:t>
      </w:r>
      <w:proofErr w:type="gramEnd"/>
      <w:r w:rsidR="00AB0529">
        <w:t xml:space="preserve"> ВСОКО: - Положение о внутренней системе оценки качества образования (ВСОКО) Внесены изменения в нормативно-правовую базу школы: </w:t>
      </w:r>
    </w:p>
    <w:p w:rsidR="00AB0529" w:rsidRDefault="00AB0529" w:rsidP="00B278DF">
      <w:pPr>
        <w:ind w:left="708" w:right="57" w:firstLine="0"/>
      </w:pPr>
      <w:bookmarkStart w:id="0" w:name="_GoBack"/>
      <w:bookmarkEnd w:id="0"/>
      <w:r>
        <w:t xml:space="preserve">-Положение о формах, периодичности, порядке текущего контроля успеваемости и промежуточной аттестации обучающихся; </w:t>
      </w:r>
    </w:p>
    <w:p w:rsidR="00AB0529" w:rsidRDefault="00AB0529" w:rsidP="00B278DF">
      <w:pPr>
        <w:ind w:left="-15" w:right="57" w:firstLine="0"/>
      </w:pPr>
      <w:r>
        <w:lastRenderedPageBreak/>
        <w:t xml:space="preserve">Модель ВСОКО МБОУ «Слободчиковская ООШ» включает следующие компоненты:  целевой, </w:t>
      </w:r>
      <w:proofErr w:type="gramStart"/>
      <w:r>
        <w:t>организационный</w:t>
      </w:r>
      <w:proofErr w:type="gramEnd"/>
      <w:r>
        <w:t xml:space="preserve">, содержательный, процессуальный,  результативный.  </w:t>
      </w:r>
    </w:p>
    <w:p w:rsidR="00AB0529" w:rsidRDefault="00AB0529">
      <w:pPr>
        <w:spacing w:after="159" w:line="259" w:lineRule="auto"/>
        <w:ind w:left="703" w:right="0" w:hanging="10"/>
        <w:jc w:val="left"/>
      </w:pPr>
      <w:r>
        <w:rPr>
          <w:b/>
        </w:rPr>
        <w:t xml:space="preserve">1.Целевой компонент </w:t>
      </w:r>
    </w:p>
    <w:p w:rsidR="00AB0529" w:rsidRDefault="00AB0529">
      <w:pPr>
        <w:spacing w:after="111" w:line="259" w:lineRule="auto"/>
        <w:ind w:left="703" w:right="0" w:hanging="10"/>
        <w:jc w:val="left"/>
      </w:pPr>
      <w:r>
        <w:rPr>
          <w:b/>
        </w:rPr>
        <w:t xml:space="preserve">Целями ВСОКО </w:t>
      </w:r>
      <w:r>
        <w:t xml:space="preserve">являются:  </w:t>
      </w:r>
    </w:p>
    <w:p w:rsidR="00AB0529" w:rsidRDefault="00AB0529">
      <w:pPr>
        <w:numPr>
          <w:ilvl w:val="1"/>
          <w:numId w:val="4"/>
        </w:numPr>
        <w:ind w:right="57"/>
      </w:pPr>
      <w:r>
        <w:t xml:space="preserve">получение объективной информации о функционировании и развитии системы образования в МБОУ «Слободчиковская ООШ», о соответствии требованиям ФГОС, о  тенденциях её изменениях и причинах, влияющих на качество образования;  </w:t>
      </w:r>
    </w:p>
    <w:p w:rsidR="00AB0529" w:rsidRDefault="00AB0529">
      <w:pPr>
        <w:numPr>
          <w:ilvl w:val="1"/>
          <w:numId w:val="4"/>
        </w:numPr>
        <w:ind w:right="57"/>
      </w:pPr>
      <w:r>
        <w:t xml:space="preserve">предоставление всем участников образовательных отношений и общественности достоверной информации о качестве образования;  </w:t>
      </w:r>
    </w:p>
    <w:p w:rsidR="00AB0529" w:rsidRDefault="00AB0529">
      <w:pPr>
        <w:numPr>
          <w:ilvl w:val="1"/>
          <w:numId w:val="4"/>
        </w:numPr>
        <w:ind w:right="57"/>
      </w:pPr>
      <w:r>
        <w:t xml:space="preserve">принятие обоснованных и своевременных управленческих решений по повышению качества образования и уровня информированности участников образовательных отношений при принятии таких решений;  </w:t>
      </w:r>
    </w:p>
    <w:p w:rsidR="00AB0529" w:rsidRDefault="00AB0529">
      <w:pPr>
        <w:numPr>
          <w:ilvl w:val="1"/>
          <w:numId w:val="4"/>
        </w:numPr>
        <w:ind w:right="57"/>
      </w:pPr>
      <w:r>
        <w:t xml:space="preserve">прогнозирование развития образовательной системы МБОУ «Слободчиковская  ООШ». </w:t>
      </w:r>
    </w:p>
    <w:p w:rsidR="00AB0529" w:rsidRDefault="00AB0529">
      <w:pPr>
        <w:spacing w:after="177" w:line="259" w:lineRule="auto"/>
        <w:ind w:left="703" w:right="0" w:hanging="10"/>
        <w:jc w:val="left"/>
      </w:pPr>
      <w:r>
        <w:rPr>
          <w:b/>
        </w:rPr>
        <w:t xml:space="preserve">Задачи ВСОКО:  </w:t>
      </w:r>
    </w:p>
    <w:p w:rsidR="00AB0529" w:rsidRDefault="00AB0529">
      <w:pPr>
        <w:numPr>
          <w:ilvl w:val="0"/>
          <w:numId w:val="2"/>
        </w:numPr>
        <w:ind w:right="57" w:hanging="420"/>
      </w:pPr>
      <w:r>
        <w:t xml:space="preserve">формирование механизма единой системы сбора, обработки и хранения информации о состоянии качества образования в МБОУ «Слободчиковская ООШ». </w:t>
      </w:r>
    </w:p>
    <w:p w:rsidR="00AB0529" w:rsidRDefault="00AB0529">
      <w:pPr>
        <w:numPr>
          <w:ilvl w:val="0"/>
          <w:numId w:val="2"/>
        </w:numPr>
        <w:ind w:right="57" w:hanging="420"/>
      </w:pPr>
      <w:r>
        <w:t xml:space="preserve">выявление соответствия качества образования требованиям федеральных государственных образовательных стандартов в рамках реализуемых образовательных программ по результатам стартового, рубежного, итогового мониторингов и промежуточной аттестации. </w:t>
      </w:r>
    </w:p>
    <w:p w:rsidR="00AB0529" w:rsidRDefault="00AB0529">
      <w:pPr>
        <w:numPr>
          <w:ilvl w:val="0"/>
          <w:numId w:val="2"/>
        </w:numPr>
        <w:ind w:right="57" w:hanging="420"/>
      </w:pPr>
      <w:r>
        <w:t xml:space="preserve">определение факторов, влияющих на качество образования, и своевременное принятие мер по устранению отрицательных последствий. </w:t>
      </w:r>
    </w:p>
    <w:p w:rsidR="00AB0529" w:rsidRDefault="00AB0529">
      <w:pPr>
        <w:numPr>
          <w:ilvl w:val="0"/>
          <w:numId w:val="2"/>
        </w:numPr>
        <w:ind w:right="57" w:hanging="420"/>
      </w:pPr>
      <w:r>
        <w:t xml:space="preserve">выстраивание рейтинговых </w:t>
      </w:r>
      <w:proofErr w:type="spellStart"/>
      <w:r>
        <w:t>внутришкольных</w:t>
      </w:r>
      <w:proofErr w:type="spellEnd"/>
      <w:r>
        <w:t xml:space="preserve"> показателей качества образования (по уровням обучения, по классам, по предметам, по учителям). </w:t>
      </w:r>
    </w:p>
    <w:p w:rsidR="00AB0529" w:rsidRDefault="00AB0529">
      <w:pPr>
        <w:numPr>
          <w:ilvl w:val="0"/>
          <w:numId w:val="2"/>
        </w:numPr>
        <w:ind w:right="57" w:hanging="420"/>
      </w:pPr>
      <w:r>
        <w:t xml:space="preserve">мотивация  работников МБОУ «Слободчиковская ООШ» к деятельности по достижению современного качества образования, к проявлению инициативы по реализации задач модернизации образования. </w:t>
      </w:r>
    </w:p>
    <w:p w:rsidR="00AB0529" w:rsidRDefault="00AB0529">
      <w:pPr>
        <w:numPr>
          <w:ilvl w:val="0"/>
          <w:numId w:val="2"/>
        </w:numPr>
        <w:spacing w:after="124" w:line="259" w:lineRule="auto"/>
        <w:ind w:right="57" w:hanging="420"/>
      </w:pPr>
      <w:r>
        <w:t xml:space="preserve">формулирование </w:t>
      </w:r>
      <w:r>
        <w:tab/>
        <w:t xml:space="preserve">основных </w:t>
      </w:r>
      <w:r>
        <w:tab/>
        <w:t xml:space="preserve">стратегических </w:t>
      </w:r>
      <w:r>
        <w:tab/>
        <w:t xml:space="preserve">направлений </w:t>
      </w:r>
      <w:r>
        <w:tab/>
        <w:t xml:space="preserve">развития </w:t>
      </w:r>
    </w:p>
    <w:p w:rsidR="00AB0529" w:rsidRDefault="00AB0529">
      <w:pPr>
        <w:spacing w:after="180" w:line="259" w:lineRule="auto"/>
        <w:ind w:left="720" w:right="57" w:firstLine="0"/>
      </w:pPr>
      <w:r>
        <w:t xml:space="preserve">образовательного процесса на основе анализа полученных данных. </w:t>
      </w:r>
    </w:p>
    <w:p w:rsidR="00AB0529" w:rsidRDefault="00AB0529">
      <w:pPr>
        <w:numPr>
          <w:ilvl w:val="0"/>
          <w:numId w:val="2"/>
        </w:numPr>
        <w:ind w:right="57" w:hanging="420"/>
      </w:pPr>
      <w:r>
        <w:lastRenderedPageBreak/>
        <w:t xml:space="preserve">реализация механизмов привлечения общественности к оценке качества образования в МБОУ «Слободчиковская ООШ». </w:t>
      </w:r>
    </w:p>
    <w:p w:rsidR="00AB0529" w:rsidRDefault="00AB0529">
      <w:pPr>
        <w:ind w:left="-15" w:right="57"/>
      </w:pPr>
      <w:r>
        <w:t xml:space="preserve">В основу ВСОКО МБОУ «Слободчиковская ООШ» положены следующие принципы:  </w:t>
      </w:r>
    </w:p>
    <w:p w:rsidR="00AB0529" w:rsidRDefault="00AB0529">
      <w:pPr>
        <w:numPr>
          <w:ilvl w:val="0"/>
          <w:numId w:val="2"/>
        </w:numPr>
        <w:ind w:right="57" w:hanging="420"/>
      </w:pPr>
      <w:r>
        <w:t xml:space="preserve">объективности, достоверности, полноты и системности информации о качестве образования;  </w:t>
      </w:r>
    </w:p>
    <w:p w:rsidR="00AB0529" w:rsidRDefault="00AB0529">
      <w:pPr>
        <w:numPr>
          <w:ilvl w:val="0"/>
          <w:numId w:val="2"/>
        </w:numPr>
        <w:ind w:right="57" w:hanging="420"/>
      </w:pPr>
      <w:r>
        <w:t xml:space="preserve">реалистичности требований, норм и показателей качества образования, их социальной и личностной значимости, учета индивидуальных особенностей развития отдельных обучающихся при оценке результатов их обучения и </w:t>
      </w:r>
    </w:p>
    <w:p w:rsidR="00AB0529" w:rsidRDefault="00AB0529">
      <w:pPr>
        <w:spacing w:after="182" w:line="259" w:lineRule="auto"/>
        <w:ind w:left="720" w:right="57" w:firstLine="0"/>
      </w:pPr>
      <w:r>
        <w:t xml:space="preserve">воспитания;  </w:t>
      </w:r>
    </w:p>
    <w:p w:rsidR="00AB0529" w:rsidRDefault="00AB0529">
      <w:pPr>
        <w:numPr>
          <w:ilvl w:val="0"/>
          <w:numId w:val="2"/>
        </w:numPr>
        <w:ind w:right="57" w:hanging="420"/>
      </w:pPr>
      <w:r>
        <w:t xml:space="preserve">сопоставления </w:t>
      </w:r>
      <w:r>
        <w:tab/>
        <w:t xml:space="preserve">внешней </w:t>
      </w:r>
      <w:r>
        <w:tab/>
        <w:t xml:space="preserve">оценки </w:t>
      </w:r>
      <w:r>
        <w:tab/>
        <w:t xml:space="preserve">и </w:t>
      </w:r>
      <w:r>
        <w:tab/>
        <w:t xml:space="preserve">самооценки </w:t>
      </w:r>
      <w:r>
        <w:tab/>
        <w:t xml:space="preserve">субъекта </w:t>
      </w:r>
      <w:r>
        <w:tab/>
        <w:t xml:space="preserve">образовательной деятельности;  </w:t>
      </w:r>
    </w:p>
    <w:p w:rsidR="00AB0529" w:rsidRDefault="00AB0529">
      <w:pPr>
        <w:numPr>
          <w:ilvl w:val="0"/>
          <w:numId w:val="2"/>
        </w:numPr>
        <w:spacing w:after="138" w:line="259" w:lineRule="auto"/>
        <w:ind w:right="57" w:hanging="420"/>
      </w:pPr>
      <w:r>
        <w:t xml:space="preserve">открытости, прозрачности процедур оценки качества образования;  </w:t>
      </w:r>
    </w:p>
    <w:p w:rsidR="00AB0529" w:rsidRDefault="00AB0529">
      <w:pPr>
        <w:numPr>
          <w:ilvl w:val="0"/>
          <w:numId w:val="2"/>
        </w:numPr>
        <w:ind w:right="57" w:hanging="420"/>
      </w:pPr>
      <w:r>
        <w:t xml:space="preserve">преемственности в образовательной политике, интеграции в муниципальную, региональную и федеральную системы оценки качества образования;  </w:t>
      </w:r>
    </w:p>
    <w:p w:rsidR="00AB0529" w:rsidRDefault="00AB0529">
      <w:pPr>
        <w:numPr>
          <w:ilvl w:val="0"/>
          <w:numId w:val="2"/>
        </w:numPr>
        <w:ind w:right="57" w:hanging="420"/>
      </w:pPr>
      <w:r>
        <w:t xml:space="preserve">доступности информации о состоянии и качестве образования для различных групп потребителей;  </w:t>
      </w:r>
    </w:p>
    <w:p w:rsidR="00AB0529" w:rsidRDefault="00AB0529">
      <w:pPr>
        <w:numPr>
          <w:ilvl w:val="0"/>
          <w:numId w:val="2"/>
        </w:numPr>
        <w:spacing w:after="138" w:line="259" w:lineRule="auto"/>
        <w:ind w:right="57" w:hanging="420"/>
      </w:pPr>
      <w:r>
        <w:t xml:space="preserve">минимизации системы показателей с учетом различных направлений ВСОКО;  </w:t>
      </w:r>
    </w:p>
    <w:p w:rsidR="00AB0529" w:rsidRDefault="00AB0529">
      <w:pPr>
        <w:numPr>
          <w:ilvl w:val="0"/>
          <w:numId w:val="2"/>
        </w:numPr>
        <w:spacing w:after="136" w:line="259" w:lineRule="auto"/>
        <w:ind w:right="57" w:hanging="420"/>
      </w:pPr>
      <w:r>
        <w:t xml:space="preserve">сопоставимости системы показателей с региональными аналогами;  </w:t>
      </w:r>
    </w:p>
    <w:p w:rsidR="00AB0529" w:rsidRDefault="00AB0529">
      <w:pPr>
        <w:numPr>
          <w:ilvl w:val="0"/>
          <w:numId w:val="2"/>
        </w:numPr>
        <w:ind w:right="57" w:hanging="420"/>
      </w:pPr>
      <w:r>
        <w:t xml:space="preserve">взаимного дополнения оценочных процедур, установления между ними взаимосвязей и взаимозависимости;  </w:t>
      </w:r>
    </w:p>
    <w:p w:rsidR="00AB0529" w:rsidRDefault="00AB0529">
      <w:pPr>
        <w:numPr>
          <w:ilvl w:val="0"/>
          <w:numId w:val="2"/>
        </w:numPr>
        <w:ind w:right="57" w:hanging="420"/>
      </w:pPr>
      <w:r>
        <w:t xml:space="preserve">соблюдения морально-этических норм при проведении процедур оценки качества образования.  </w:t>
      </w:r>
    </w:p>
    <w:p w:rsidR="00AB0529" w:rsidRDefault="00AB0529">
      <w:pPr>
        <w:spacing w:after="213" w:line="259" w:lineRule="auto"/>
        <w:ind w:left="703" w:right="0" w:hanging="10"/>
        <w:jc w:val="left"/>
      </w:pPr>
      <w:r>
        <w:rPr>
          <w:b/>
        </w:rPr>
        <w:t xml:space="preserve">2.Организационный компонент </w:t>
      </w:r>
    </w:p>
    <w:p w:rsidR="00441EB6" w:rsidRDefault="00AB0529">
      <w:pPr>
        <w:spacing w:after="34"/>
        <w:ind w:left="-15" w:right="57"/>
        <w:rPr>
          <w:color w:val="FF0000"/>
        </w:rPr>
      </w:pPr>
      <w:r>
        <w:t xml:space="preserve">Организацию ВСОКО, оценку качества образования и интерпретацию полученных данных осуществляют субъекты ВСОКО: </w:t>
      </w:r>
      <w:r w:rsidRPr="005C64C5">
        <w:rPr>
          <w:color w:val="auto"/>
        </w:rPr>
        <w:t>администрация школы, педагогический совет, методическое объеди</w:t>
      </w:r>
      <w:r w:rsidR="00441EB6">
        <w:rPr>
          <w:color w:val="auto"/>
        </w:rPr>
        <w:t>нение, педагогические работники.</w:t>
      </w:r>
    </w:p>
    <w:p w:rsidR="00AB0529" w:rsidRDefault="00AB0529">
      <w:pPr>
        <w:spacing w:after="34"/>
        <w:ind w:left="-15" w:right="57"/>
      </w:pPr>
      <w:r>
        <w:rPr>
          <w:b/>
        </w:rPr>
        <w:t xml:space="preserve">Функции субъектов ВСОКО: </w:t>
      </w:r>
    </w:p>
    <w:p w:rsidR="00AB0529" w:rsidRDefault="00AB0529">
      <w:pPr>
        <w:numPr>
          <w:ilvl w:val="0"/>
          <w:numId w:val="5"/>
        </w:numPr>
        <w:ind w:right="57" w:hanging="360"/>
      </w:pPr>
      <w:r>
        <w:t xml:space="preserve">администрация МБОУ «Слободчиковская ООШ» обеспечивает повышение квалификации руководящих и педагогических работников по вопросам оценки качества образования, формирует единые концептуальные подходы к оценке качества образования.  Администрация обеспечивает реализацию процедур контроля и оценки </w:t>
      </w:r>
      <w:r>
        <w:lastRenderedPageBreak/>
        <w:t xml:space="preserve">качества образования, координирует и контролирует работу по вопросам оценки качества образования, готовит аналитические материалы о качестве образования и функционировании ВСОКО, определяет состояние и тенденции развития образовательной системы, на основе которых принимаются управленческие решения по повышению качества образования и эффективности функционирования ВСОКО. </w:t>
      </w:r>
    </w:p>
    <w:p w:rsidR="00AB0529" w:rsidRDefault="00AB0529">
      <w:pPr>
        <w:numPr>
          <w:ilvl w:val="0"/>
          <w:numId w:val="5"/>
        </w:numPr>
        <w:ind w:right="57" w:hanging="360"/>
      </w:pPr>
      <w:r>
        <w:t xml:space="preserve">методическое объединение педагогов  осуществляют организационно-технологическое сопровождение функционирования ВСОКО, разработку, формирование и апробацию измерительных материалов для оценки качества образования в соответствии с реализуемыми учебными курсами (программами). МО также осуществляют инструктивно-методическое обеспечение процедур оценки качества образования, информационное обеспечение функционирования ВСОКО, организацию сбора, хранения, обработки и интерпретации полученной информации, подготовку аналитических материалов о качестве образования и функционировании ВСОКО. </w:t>
      </w:r>
    </w:p>
    <w:p w:rsidR="00AB0529" w:rsidRDefault="00AB0529">
      <w:pPr>
        <w:numPr>
          <w:ilvl w:val="0"/>
          <w:numId w:val="5"/>
        </w:numPr>
        <w:ind w:right="57" w:hanging="360"/>
      </w:pPr>
      <w:r>
        <w:t xml:space="preserve">Педагогический  совет решает вопросы функционирования и развития учреждения, оказывает содействие в реализации процедур внутренней и внешней (независимой) оценки качества образования, созданию в школе оптимальных условий и форм организации образовательного процесса.  </w:t>
      </w:r>
    </w:p>
    <w:p w:rsidR="00AB0529" w:rsidRDefault="00AB0529">
      <w:pPr>
        <w:numPr>
          <w:ilvl w:val="0"/>
          <w:numId w:val="5"/>
        </w:numPr>
        <w:spacing w:after="34"/>
        <w:ind w:right="57" w:hanging="360"/>
      </w:pPr>
      <w:r>
        <w:t xml:space="preserve">педагогический совет участвует в рассмотрении результатов ВСОКО и принятии решений по повышению качества образования и эффективности функционирования ВСОКО.  </w:t>
      </w:r>
    </w:p>
    <w:p w:rsidR="00AB0529" w:rsidRDefault="00AB0529">
      <w:pPr>
        <w:numPr>
          <w:ilvl w:val="0"/>
          <w:numId w:val="5"/>
        </w:numPr>
        <w:ind w:right="57" w:hanging="360"/>
      </w:pPr>
      <w:r w:rsidRPr="005C64C5">
        <w:rPr>
          <w:color w:val="auto"/>
        </w:rPr>
        <w:t xml:space="preserve">представители общественных организаций оказывают </w:t>
      </w:r>
      <w:r>
        <w:t xml:space="preserve">содействие в реализации процедур внутренней и внешней (независимой) оценки качества образования, обеспечении гласности и прозрачности процедур оценивания.  </w:t>
      </w:r>
    </w:p>
    <w:p w:rsidR="00AB0529" w:rsidRDefault="00AB0529">
      <w:pPr>
        <w:numPr>
          <w:ilvl w:val="0"/>
          <w:numId w:val="5"/>
        </w:numPr>
        <w:ind w:right="57" w:hanging="360"/>
      </w:pPr>
      <w:r>
        <w:t xml:space="preserve">родители (законные представители) принимают участие в оценке качества образования в части удовлетворенности/неудовлетворенности получаемым (полученным) школьным образованием. </w:t>
      </w:r>
    </w:p>
    <w:p w:rsidR="00AB0529" w:rsidRDefault="00AB0529">
      <w:pPr>
        <w:spacing w:after="111" w:line="259" w:lineRule="auto"/>
        <w:ind w:left="703" w:right="0" w:hanging="10"/>
        <w:jc w:val="left"/>
      </w:pPr>
      <w:r>
        <w:rPr>
          <w:b/>
        </w:rPr>
        <w:t xml:space="preserve">3.Содержательный компонент </w:t>
      </w:r>
    </w:p>
    <w:p w:rsidR="00AB0529" w:rsidRDefault="00AB0529">
      <w:pPr>
        <w:ind w:left="-15" w:right="57"/>
      </w:pPr>
      <w:r>
        <w:t>ВСОКО МБОУ «</w:t>
      </w:r>
      <w:proofErr w:type="spellStart"/>
      <w:r>
        <w:t>Слободчиковскакя</w:t>
      </w:r>
      <w:proofErr w:type="spellEnd"/>
      <w:r>
        <w:t xml:space="preserve"> ООШ» реализуется в системе сочетания </w:t>
      </w:r>
      <w:r>
        <w:rPr>
          <w:b/>
        </w:rPr>
        <w:t>принципов внешней независимой оценки и внутренней оценки</w:t>
      </w:r>
      <w:r>
        <w:t xml:space="preserve">. </w:t>
      </w:r>
    </w:p>
    <w:p w:rsidR="00AB0529" w:rsidRDefault="00AB0529">
      <w:pPr>
        <w:ind w:left="-15" w:right="57"/>
      </w:pPr>
      <w:r>
        <w:t>В соответствии с целевым компонентом при проведении процедур в рамках функционирования ВСОКО оценивается:</w:t>
      </w:r>
    </w:p>
    <w:p w:rsidR="00AB0529" w:rsidRDefault="00AB0529">
      <w:pPr>
        <w:numPr>
          <w:ilvl w:val="0"/>
          <w:numId w:val="5"/>
        </w:numPr>
        <w:spacing w:after="138" w:line="259" w:lineRule="auto"/>
        <w:ind w:right="57" w:hanging="360"/>
      </w:pPr>
      <w:r>
        <w:t>качество образовательных результатов;</w:t>
      </w:r>
    </w:p>
    <w:p w:rsidR="00AB0529" w:rsidRDefault="00AB0529">
      <w:pPr>
        <w:numPr>
          <w:ilvl w:val="0"/>
          <w:numId w:val="5"/>
        </w:numPr>
        <w:ind w:right="57" w:hanging="360"/>
      </w:pPr>
      <w:r>
        <w:lastRenderedPageBreak/>
        <w:t xml:space="preserve">качество </w:t>
      </w:r>
      <w:r>
        <w:tab/>
        <w:t xml:space="preserve">организации </w:t>
      </w:r>
      <w:r>
        <w:tab/>
        <w:t xml:space="preserve">образовательного </w:t>
      </w:r>
      <w:r>
        <w:tab/>
        <w:t xml:space="preserve">процесса </w:t>
      </w:r>
      <w:r>
        <w:tab/>
        <w:t>(образовательных программ);</w:t>
      </w:r>
    </w:p>
    <w:p w:rsidR="00AB0529" w:rsidRDefault="00AB0529">
      <w:pPr>
        <w:numPr>
          <w:ilvl w:val="0"/>
          <w:numId w:val="5"/>
        </w:numPr>
        <w:ind w:right="57" w:hanging="360"/>
      </w:pPr>
      <w:r>
        <w:t>качество условий реализации основных образовательных программ начального общего, основного общего образования.</w:t>
      </w:r>
    </w:p>
    <w:p w:rsidR="00AB0529" w:rsidRDefault="00AB0529">
      <w:pPr>
        <w:ind w:left="-15" w:right="57"/>
      </w:pPr>
      <w:r>
        <w:t xml:space="preserve">Оценка качества образования в МБОУ «Слободчиковская ООШ» осуществляется на основе трёх подходов: оценки и учёта индивидуального прогресса обучающихся, </w:t>
      </w:r>
      <w:proofErr w:type="spellStart"/>
      <w:r>
        <w:t>критериального</w:t>
      </w:r>
      <w:proofErr w:type="spellEnd"/>
      <w:r>
        <w:t xml:space="preserve"> и накопительного оценивания, а также сопоставительного анализа результатов внутренней и внешних оценок. </w:t>
      </w:r>
    </w:p>
    <w:p w:rsidR="00AB0529" w:rsidRDefault="00AB0529">
      <w:pPr>
        <w:ind w:left="-15" w:right="57"/>
      </w:pPr>
      <w:r>
        <w:rPr>
          <w:b/>
        </w:rPr>
        <w:t xml:space="preserve">Система оценки и учёта индивидуального прогресса обучающегося </w:t>
      </w:r>
      <w:r>
        <w:t>определяется структурой портфолио обучающегося, порядком оформления портфолио обучающегося, ранжированием результатов, помещенных в портфолио, и определяется локальным актом МБОУ «Слободчиковская ООШ</w:t>
      </w:r>
      <w:r w:rsidRPr="00441EB6">
        <w:rPr>
          <w:color w:val="auto"/>
        </w:rPr>
        <w:t>» (</w:t>
      </w:r>
      <w:r w:rsidRPr="00441EB6">
        <w:rPr>
          <w:i/>
          <w:color w:val="auto"/>
        </w:rPr>
        <w:t>Положение о портфолио</w:t>
      </w:r>
      <w:r w:rsidRPr="00441EB6">
        <w:rPr>
          <w:color w:val="auto"/>
        </w:rPr>
        <w:t>).</w:t>
      </w:r>
    </w:p>
    <w:p w:rsidR="00AB0529" w:rsidRDefault="00AB0529">
      <w:pPr>
        <w:ind w:left="-15" w:right="57"/>
      </w:pPr>
      <w:r>
        <w:rPr>
          <w:b/>
        </w:rPr>
        <w:t xml:space="preserve">Система </w:t>
      </w:r>
      <w:proofErr w:type="spellStart"/>
      <w:r>
        <w:rPr>
          <w:b/>
        </w:rPr>
        <w:t>критериального</w:t>
      </w:r>
      <w:proofErr w:type="spellEnd"/>
      <w:r>
        <w:rPr>
          <w:b/>
        </w:rPr>
        <w:t xml:space="preserve"> оценивания </w:t>
      </w:r>
      <w:r>
        <w:t xml:space="preserve">используется для систематической и ежегодной итоговой оценки качества образования. Критерии выступают в качестве инструмента, призванного наполнить содержанием оценку и обеспечить измерение уровня достижений результатов деятельности МБОУ «Слободчиковская ООШ». Критерии представлены набором расчетных показателей, которые при необходимости могут корректироваться. Совокупность показателей обеспечивает возможность описания состояния системы, дает общую оценку результативности ее деятельности в целом и по направлениям ВСОКО. Система критериев и показателей качества образования представлена в Приложении 1.  </w:t>
      </w:r>
    </w:p>
    <w:p w:rsidR="00AB0529" w:rsidRDefault="00AB0529">
      <w:pPr>
        <w:ind w:left="-15" w:right="57"/>
      </w:pPr>
      <w:r>
        <w:rPr>
          <w:b/>
        </w:rPr>
        <w:t xml:space="preserve">Система накопительного оценивания </w:t>
      </w:r>
      <w:r>
        <w:t xml:space="preserve">реализуется через портфолио </w:t>
      </w:r>
      <w:proofErr w:type="gramStart"/>
      <w:r>
        <w:t>обучающихся</w:t>
      </w:r>
      <w:proofErr w:type="gramEnd"/>
      <w:r>
        <w:t xml:space="preserve">. Накопительный характер оценки реализуется при итоговом оценивании качества образовательных результатов обучающихся, где учитывается сформированность не только предметных и метапредметных результатов, но и умение осуществлять проектную деятельность, способность к решению учебно-практических и учебно-познавательных задач.  </w:t>
      </w:r>
    </w:p>
    <w:p w:rsidR="00AB0529" w:rsidRDefault="00AB0529">
      <w:pPr>
        <w:spacing w:after="0" w:line="259" w:lineRule="auto"/>
        <w:ind w:left="708" w:right="0" w:firstLine="0"/>
        <w:jc w:val="left"/>
      </w:pPr>
    </w:p>
    <w:tbl>
      <w:tblPr>
        <w:tblW w:w="8898" w:type="dxa"/>
        <w:tblInd w:w="-108" w:type="dxa"/>
        <w:tblCellMar>
          <w:top w:w="9" w:type="dxa"/>
          <w:left w:w="0" w:type="dxa"/>
          <w:bottom w:w="97" w:type="dxa"/>
          <w:right w:w="50" w:type="dxa"/>
        </w:tblCellMar>
        <w:tblLook w:val="00A0"/>
      </w:tblPr>
      <w:tblGrid>
        <w:gridCol w:w="3936"/>
        <w:gridCol w:w="3561"/>
        <w:gridCol w:w="1401"/>
      </w:tblGrid>
      <w:tr w:rsidR="00AB0529" w:rsidTr="00BE4008">
        <w:trPr>
          <w:trHeight w:val="425"/>
        </w:trPr>
        <w:tc>
          <w:tcPr>
            <w:tcW w:w="3937" w:type="dxa"/>
            <w:tcBorders>
              <w:top w:val="single" w:sz="4" w:space="0" w:color="000000"/>
              <w:left w:val="single" w:sz="4" w:space="0" w:color="000000"/>
              <w:bottom w:val="single" w:sz="4" w:space="0" w:color="000000"/>
              <w:right w:val="single" w:sz="4" w:space="0" w:color="000000"/>
            </w:tcBorders>
          </w:tcPr>
          <w:p w:rsidR="00AB0529" w:rsidRPr="00BE4008" w:rsidRDefault="00AB0529" w:rsidP="00BE4008">
            <w:pPr>
              <w:spacing w:after="0" w:line="259" w:lineRule="auto"/>
              <w:ind w:left="49" w:right="0" w:firstLine="0"/>
              <w:jc w:val="center"/>
            </w:pPr>
            <w:r w:rsidRPr="00BE4008">
              <w:rPr>
                <w:sz w:val="22"/>
              </w:rPr>
              <w:t xml:space="preserve">Объекты ВСОКО </w:t>
            </w:r>
          </w:p>
        </w:tc>
        <w:tc>
          <w:tcPr>
            <w:tcW w:w="3561" w:type="dxa"/>
            <w:tcBorders>
              <w:top w:val="single" w:sz="4" w:space="0" w:color="000000"/>
              <w:left w:val="single" w:sz="4" w:space="0" w:color="000000"/>
              <w:bottom w:val="single" w:sz="4" w:space="0" w:color="000000"/>
              <w:right w:val="nil"/>
            </w:tcBorders>
          </w:tcPr>
          <w:p w:rsidR="00AB0529" w:rsidRPr="00BE4008" w:rsidRDefault="00AB0529" w:rsidP="00BE4008">
            <w:pPr>
              <w:spacing w:after="0" w:line="259" w:lineRule="auto"/>
              <w:ind w:left="1894" w:right="0" w:firstLine="0"/>
              <w:jc w:val="left"/>
            </w:pPr>
            <w:r w:rsidRPr="00BE4008">
              <w:rPr>
                <w:sz w:val="22"/>
              </w:rPr>
              <w:t xml:space="preserve">Процедуры </w:t>
            </w:r>
          </w:p>
        </w:tc>
        <w:tc>
          <w:tcPr>
            <w:tcW w:w="1401" w:type="dxa"/>
            <w:tcBorders>
              <w:top w:val="single" w:sz="4" w:space="0" w:color="000000"/>
              <w:left w:val="nil"/>
              <w:bottom w:val="single" w:sz="4" w:space="0" w:color="000000"/>
              <w:right w:val="single" w:sz="4" w:space="0" w:color="000000"/>
            </w:tcBorders>
          </w:tcPr>
          <w:p w:rsidR="00AB0529" w:rsidRPr="00BE4008" w:rsidRDefault="00AB0529" w:rsidP="00BE4008">
            <w:pPr>
              <w:spacing w:after="160" w:line="259" w:lineRule="auto"/>
              <w:ind w:right="0" w:firstLine="0"/>
              <w:jc w:val="left"/>
            </w:pPr>
          </w:p>
        </w:tc>
      </w:tr>
      <w:tr w:rsidR="00AB0529" w:rsidTr="00BE4008">
        <w:trPr>
          <w:trHeight w:val="2028"/>
        </w:trPr>
        <w:tc>
          <w:tcPr>
            <w:tcW w:w="3937" w:type="dxa"/>
            <w:tcBorders>
              <w:top w:val="single" w:sz="4" w:space="0" w:color="000000"/>
              <w:left w:val="single" w:sz="4" w:space="0" w:color="000000"/>
              <w:bottom w:val="nil"/>
              <w:right w:val="single" w:sz="4" w:space="0" w:color="000000"/>
            </w:tcBorders>
          </w:tcPr>
          <w:p w:rsidR="00AB0529" w:rsidRPr="00BE4008" w:rsidRDefault="00AB0529" w:rsidP="00BE4008">
            <w:pPr>
              <w:spacing w:after="0" w:line="401" w:lineRule="auto"/>
              <w:ind w:left="108" w:right="58" w:firstLine="0"/>
              <w:jc w:val="left"/>
            </w:pPr>
            <w:r w:rsidRPr="00BE4008">
              <w:rPr>
                <w:b/>
                <w:sz w:val="22"/>
              </w:rPr>
              <w:lastRenderedPageBreak/>
              <w:t xml:space="preserve">Качество </w:t>
            </w:r>
            <w:r w:rsidRPr="00BE4008">
              <w:rPr>
                <w:b/>
                <w:sz w:val="22"/>
              </w:rPr>
              <w:tab/>
              <w:t xml:space="preserve">образовательных результатов:  </w:t>
            </w:r>
            <w:r w:rsidRPr="00BE4008">
              <w:rPr>
                <w:b/>
                <w:i/>
                <w:sz w:val="22"/>
              </w:rPr>
              <w:t xml:space="preserve">внутренняя оценка </w:t>
            </w:r>
          </w:p>
          <w:p w:rsidR="00AB0529" w:rsidRPr="00BE4008" w:rsidRDefault="00AB0529" w:rsidP="00BE4008">
            <w:pPr>
              <w:spacing w:after="115" w:line="259" w:lineRule="auto"/>
              <w:ind w:left="108" w:right="0" w:firstLine="0"/>
              <w:jc w:val="left"/>
            </w:pPr>
            <w:r w:rsidRPr="00BE4008">
              <w:rPr>
                <w:sz w:val="22"/>
              </w:rPr>
              <w:t xml:space="preserve">а) личностные результаты  </w:t>
            </w:r>
          </w:p>
          <w:p w:rsidR="00AB0529" w:rsidRPr="00BE4008" w:rsidRDefault="00AB0529" w:rsidP="00BE4008">
            <w:pPr>
              <w:spacing w:after="0" w:line="259" w:lineRule="auto"/>
              <w:ind w:left="108" w:right="0" w:firstLine="0"/>
              <w:jc w:val="left"/>
            </w:pPr>
          </w:p>
        </w:tc>
        <w:tc>
          <w:tcPr>
            <w:tcW w:w="3561" w:type="dxa"/>
            <w:tcBorders>
              <w:top w:val="single" w:sz="4" w:space="0" w:color="000000"/>
              <w:left w:val="single" w:sz="4" w:space="0" w:color="000000"/>
              <w:bottom w:val="nil"/>
              <w:right w:val="nil"/>
            </w:tcBorders>
          </w:tcPr>
          <w:p w:rsidR="00AB0529" w:rsidRPr="00BE4008" w:rsidRDefault="00AB0529" w:rsidP="00BE4008">
            <w:pPr>
              <w:spacing w:after="112" w:line="259" w:lineRule="auto"/>
              <w:ind w:left="108" w:right="0" w:firstLine="0"/>
            </w:pPr>
          </w:p>
          <w:p w:rsidR="00AB0529" w:rsidRPr="00BE4008" w:rsidRDefault="00AB0529" w:rsidP="00BE4008">
            <w:pPr>
              <w:spacing w:after="115" w:line="259" w:lineRule="auto"/>
              <w:ind w:left="108" w:right="0" w:firstLine="0"/>
            </w:pPr>
          </w:p>
          <w:p w:rsidR="00AB0529" w:rsidRPr="00BE4008" w:rsidRDefault="00AB0529" w:rsidP="00BE4008">
            <w:pPr>
              <w:spacing w:after="158" w:line="259" w:lineRule="auto"/>
              <w:ind w:left="108" w:right="0" w:firstLine="0"/>
            </w:pPr>
          </w:p>
          <w:p w:rsidR="00AB0529" w:rsidRPr="00BE4008" w:rsidRDefault="00AB0529" w:rsidP="00BE4008">
            <w:pPr>
              <w:spacing w:after="144" w:line="259" w:lineRule="auto"/>
              <w:ind w:left="108" w:right="0" w:firstLine="0"/>
            </w:pPr>
            <w:r w:rsidRPr="00BE4008">
              <w:rPr>
                <w:sz w:val="22"/>
              </w:rPr>
              <w:t>-мониторинг результативности</w:t>
            </w:r>
          </w:p>
          <w:p w:rsidR="00AB0529" w:rsidRPr="00BE4008" w:rsidRDefault="00AB0529" w:rsidP="00BE4008">
            <w:pPr>
              <w:tabs>
                <w:tab w:val="center" w:pos="1390"/>
                <w:tab w:val="center" w:pos="2503"/>
              </w:tabs>
              <w:spacing w:after="0" w:line="259" w:lineRule="auto"/>
              <w:ind w:right="0" w:firstLine="0"/>
            </w:pPr>
            <w:r w:rsidRPr="00BE4008">
              <w:rPr>
                <w:sz w:val="22"/>
              </w:rPr>
              <w:t xml:space="preserve"> участия в </w:t>
            </w:r>
            <w:r w:rsidRPr="00BE4008">
              <w:rPr>
                <w:sz w:val="22"/>
              </w:rPr>
              <w:tab/>
            </w:r>
            <w:proofErr w:type="gramStart"/>
            <w:r w:rsidRPr="00BE4008">
              <w:rPr>
                <w:sz w:val="22"/>
              </w:rPr>
              <w:t>предметных</w:t>
            </w:r>
            <w:proofErr w:type="gramEnd"/>
          </w:p>
        </w:tc>
        <w:tc>
          <w:tcPr>
            <w:tcW w:w="1401" w:type="dxa"/>
            <w:tcBorders>
              <w:top w:val="single" w:sz="4" w:space="0" w:color="000000"/>
              <w:left w:val="nil"/>
              <w:bottom w:val="nil"/>
              <w:right w:val="single" w:sz="4" w:space="0" w:color="000000"/>
            </w:tcBorders>
            <w:vAlign w:val="bottom"/>
          </w:tcPr>
          <w:p w:rsidR="00AB0529" w:rsidRPr="00BE4008" w:rsidRDefault="00AB0529" w:rsidP="00BE4008">
            <w:pPr>
              <w:spacing w:after="0" w:line="259" w:lineRule="auto"/>
              <w:ind w:right="0" w:firstLine="0"/>
            </w:pPr>
            <w:proofErr w:type="gramStart"/>
            <w:r w:rsidRPr="00BE4008">
              <w:rPr>
                <w:sz w:val="22"/>
              </w:rPr>
              <w:t>олимпиадах</w:t>
            </w:r>
            <w:proofErr w:type="gramEnd"/>
            <w:r w:rsidRPr="00BE4008">
              <w:rPr>
                <w:sz w:val="22"/>
              </w:rPr>
              <w:t>,</w:t>
            </w:r>
          </w:p>
        </w:tc>
      </w:tr>
      <w:tr w:rsidR="00AB0529" w:rsidTr="00BE4008">
        <w:trPr>
          <w:trHeight w:val="414"/>
        </w:trPr>
        <w:tc>
          <w:tcPr>
            <w:tcW w:w="3937" w:type="dxa"/>
            <w:tcBorders>
              <w:top w:val="nil"/>
              <w:left w:val="single" w:sz="4" w:space="0" w:color="000000"/>
              <w:bottom w:val="nil"/>
              <w:right w:val="single" w:sz="4" w:space="0" w:color="000000"/>
            </w:tcBorders>
          </w:tcPr>
          <w:p w:rsidR="00AB0529" w:rsidRPr="00BE4008" w:rsidRDefault="00AB0529" w:rsidP="00BE4008">
            <w:pPr>
              <w:spacing w:after="0" w:line="259" w:lineRule="auto"/>
              <w:ind w:left="108" w:right="0" w:firstLine="0"/>
              <w:jc w:val="left"/>
            </w:pPr>
          </w:p>
        </w:tc>
        <w:tc>
          <w:tcPr>
            <w:tcW w:w="3561" w:type="dxa"/>
            <w:tcBorders>
              <w:top w:val="nil"/>
              <w:left w:val="single" w:sz="4" w:space="0" w:color="000000"/>
              <w:bottom w:val="nil"/>
              <w:right w:val="nil"/>
            </w:tcBorders>
          </w:tcPr>
          <w:p w:rsidR="00AB0529" w:rsidRPr="00BE4008" w:rsidRDefault="00AB0529" w:rsidP="00BE4008">
            <w:pPr>
              <w:tabs>
                <w:tab w:val="center" w:pos="2443"/>
              </w:tabs>
              <w:spacing w:after="0" w:line="259" w:lineRule="auto"/>
              <w:ind w:right="0" w:firstLine="0"/>
            </w:pPr>
            <w:r w:rsidRPr="00BE4008">
              <w:rPr>
                <w:sz w:val="22"/>
              </w:rPr>
              <w:t xml:space="preserve"> творческих </w:t>
            </w:r>
            <w:proofErr w:type="gramStart"/>
            <w:r w:rsidRPr="00BE4008">
              <w:rPr>
                <w:sz w:val="22"/>
              </w:rPr>
              <w:t>конкурсах</w:t>
            </w:r>
            <w:proofErr w:type="gramEnd"/>
            <w:r w:rsidRPr="00BE4008">
              <w:rPr>
                <w:sz w:val="22"/>
              </w:rPr>
              <w:t>,</w:t>
            </w:r>
          </w:p>
        </w:tc>
        <w:tc>
          <w:tcPr>
            <w:tcW w:w="1401" w:type="dxa"/>
            <w:tcBorders>
              <w:top w:val="nil"/>
              <w:left w:val="nil"/>
              <w:bottom w:val="nil"/>
              <w:right w:val="single" w:sz="4" w:space="0" w:color="000000"/>
            </w:tcBorders>
          </w:tcPr>
          <w:p w:rsidR="00AB0529" w:rsidRPr="00BE4008" w:rsidRDefault="00AB0529" w:rsidP="00BE4008">
            <w:pPr>
              <w:spacing w:after="0" w:line="259" w:lineRule="auto"/>
              <w:ind w:right="0" w:firstLine="0"/>
            </w:pPr>
            <w:r w:rsidRPr="00BE4008">
              <w:rPr>
                <w:sz w:val="22"/>
              </w:rPr>
              <w:t>спортивных</w:t>
            </w:r>
          </w:p>
        </w:tc>
      </w:tr>
      <w:tr w:rsidR="00AB0529" w:rsidTr="00BE4008">
        <w:trPr>
          <w:trHeight w:val="1295"/>
        </w:trPr>
        <w:tc>
          <w:tcPr>
            <w:tcW w:w="3937" w:type="dxa"/>
            <w:tcBorders>
              <w:top w:val="nil"/>
              <w:left w:val="single" w:sz="4" w:space="0" w:color="000000"/>
              <w:bottom w:val="single" w:sz="4" w:space="0" w:color="000000"/>
              <w:right w:val="single" w:sz="4" w:space="0" w:color="000000"/>
            </w:tcBorders>
          </w:tcPr>
          <w:p w:rsidR="00AB0529" w:rsidRPr="00BE4008" w:rsidRDefault="00AB0529" w:rsidP="00BE4008">
            <w:pPr>
              <w:spacing w:after="113" w:line="259" w:lineRule="auto"/>
              <w:ind w:left="108" w:right="0" w:firstLine="0"/>
              <w:jc w:val="left"/>
            </w:pPr>
          </w:p>
          <w:p w:rsidR="00AB0529" w:rsidRPr="00BE4008" w:rsidRDefault="00AB0529" w:rsidP="00BE4008">
            <w:pPr>
              <w:spacing w:after="115" w:line="259" w:lineRule="auto"/>
              <w:ind w:left="108" w:right="0" w:firstLine="0"/>
              <w:jc w:val="left"/>
            </w:pPr>
          </w:p>
          <w:p w:rsidR="00AB0529" w:rsidRPr="00BE4008" w:rsidRDefault="00AB0529" w:rsidP="00BE4008">
            <w:pPr>
              <w:spacing w:after="0" w:line="259" w:lineRule="auto"/>
              <w:ind w:left="108" w:right="0" w:firstLine="0"/>
              <w:jc w:val="left"/>
            </w:pPr>
          </w:p>
        </w:tc>
        <w:tc>
          <w:tcPr>
            <w:tcW w:w="4962" w:type="dxa"/>
            <w:gridSpan w:val="2"/>
            <w:tcBorders>
              <w:top w:val="nil"/>
              <w:left w:val="single" w:sz="4" w:space="0" w:color="000000"/>
              <w:bottom w:val="single" w:sz="4" w:space="0" w:color="000000"/>
              <w:right w:val="single" w:sz="4" w:space="0" w:color="000000"/>
            </w:tcBorders>
          </w:tcPr>
          <w:p w:rsidR="00AB0529" w:rsidRPr="00BE4008" w:rsidRDefault="00AB0529" w:rsidP="00BE4008">
            <w:pPr>
              <w:spacing w:after="159" w:line="259" w:lineRule="auto"/>
              <w:ind w:left="108" w:right="0" w:firstLine="0"/>
              <w:jc w:val="left"/>
            </w:pPr>
            <w:proofErr w:type="gramStart"/>
            <w:r w:rsidRPr="00BE4008">
              <w:rPr>
                <w:sz w:val="22"/>
              </w:rPr>
              <w:t>соревнованиях</w:t>
            </w:r>
            <w:proofErr w:type="gramEnd"/>
            <w:r w:rsidRPr="00BE4008">
              <w:rPr>
                <w:sz w:val="22"/>
              </w:rPr>
              <w:t>;</w:t>
            </w:r>
          </w:p>
          <w:p w:rsidR="00AB0529" w:rsidRPr="00BE4008" w:rsidRDefault="00AB0529" w:rsidP="00BE4008">
            <w:pPr>
              <w:spacing w:after="160" w:line="259" w:lineRule="auto"/>
              <w:ind w:left="108" w:right="0" w:firstLine="0"/>
              <w:jc w:val="left"/>
            </w:pPr>
            <w:r w:rsidRPr="00BE4008">
              <w:rPr>
                <w:sz w:val="22"/>
              </w:rPr>
              <w:t xml:space="preserve">-мониторинг здоровья </w:t>
            </w:r>
            <w:proofErr w:type="gramStart"/>
            <w:r w:rsidRPr="00BE4008">
              <w:rPr>
                <w:sz w:val="22"/>
              </w:rPr>
              <w:t>обучающихся</w:t>
            </w:r>
            <w:proofErr w:type="gramEnd"/>
            <w:r w:rsidRPr="00BE4008">
              <w:rPr>
                <w:sz w:val="22"/>
              </w:rPr>
              <w:t>;</w:t>
            </w:r>
          </w:p>
          <w:p w:rsidR="00AB0529" w:rsidRPr="00BE4008" w:rsidRDefault="00AB0529" w:rsidP="00BE4008">
            <w:pPr>
              <w:tabs>
                <w:tab w:val="right" w:pos="4912"/>
              </w:tabs>
              <w:spacing w:after="0" w:line="259" w:lineRule="auto"/>
              <w:ind w:right="0" w:firstLine="0"/>
              <w:jc w:val="left"/>
            </w:pPr>
            <w:r w:rsidRPr="00BE4008">
              <w:rPr>
                <w:sz w:val="22"/>
              </w:rPr>
              <w:t xml:space="preserve"> -мониторинг </w:t>
            </w:r>
            <w:proofErr w:type="gramStart"/>
            <w:r w:rsidRPr="00BE4008">
              <w:rPr>
                <w:sz w:val="22"/>
              </w:rPr>
              <w:t>профессионального</w:t>
            </w:r>
            <w:proofErr w:type="gramEnd"/>
          </w:p>
          <w:p w:rsidR="00AB0529" w:rsidRPr="00BE4008" w:rsidRDefault="00AB0529" w:rsidP="00BE4008">
            <w:pPr>
              <w:tabs>
                <w:tab w:val="right" w:pos="4912"/>
              </w:tabs>
              <w:spacing w:after="0" w:line="259" w:lineRule="auto"/>
              <w:ind w:right="0" w:firstLine="0"/>
              <w:jc w:val="left"/>
            </w:pPr>
            <w:r w:rsidRPr="00BE4008">
              <w:rPr>
                <w:sz w:val="22"/>
              </w:rPr>
              <w:t xml:space="preserve">  самоопределения выпускников;</w:t>
            </w:r>
          </w:p>
        </w:tc>
      </w:tr>
    </w:tbl>
    <w:p w:rsidR="00AB0529" w:rsidRDefault="00AB0529">
      <w:pPr>
        <w:spacing w:after="0" w:line="259" w:lineRule="auto"/>
        <w:ind w:left="-1702" w:right="631" w:firstLine="0"/>
        <w:jc w:val="left"/>
      </w:pPr>
    </w:p>
    <w:tbl>
      <w:tblPr>
        <w:tblW w:w="8898" w:type="dxa"/>
        <w:tblInd w:w="-108" w:type="dxa"/>
        <w:tblCellMar>
          <w:top w:w="9" w:type="dxa"/>
          <w:left w:w="0" w:type="dxa"/>
          <w:right w:w="0" w:type="dxa"/>
        </w:tblCellMar>
        <w:tblLook w:val="00A0"/>
      </w:tblPr>
      <w:tblGrid>
        <w:gridCol w:w="2562"/>
        <w:gridCol w:w="1375"/>
        <w:gridCol w:w="4961"/>
      </w:tblGrid>
      <w:tr w:rsidR="00AB0529" w:rsidTr="00BE4008">
        <w:trPr>
          <w:trHeight w:val="3738"/>
        </w:trPr>
        <w:tc>
          <w:tcPr>
            <w:tcW w:w="3937" w:type="dxa"/>
            <w:gridSpan w:val="2"/>
            <w:vMerge w:val="restart"/>
            <w:tcBorders>
              <w:top w:val="single" w:sz="4" w:space="0" w:color="000000"/>
              <w:left w:val="single" w:sz="4" w:space="0" w:color="000000"/>
              <w:bottom w:val="single" w:sz="4" w:space="0" w:color="000000"/>
              <w:right w:val="single" w:sz="4" w:space="0" w:color="000000"/>
            </w:tcBorders>
          </w:tcPr>
          <w:p w:rsidR="00AB0529" w:rsidRPr="00BE4008" w:rsidRDefault="00AB0529" w:rsidP="00BE4008">
            <w:pPr>
              <w:spacing w:after="113" w:line="259" w:lineRule="auto"/>
              <w:ind w:left="108" w:right="0" w:firstLine="0"/>
              <w:jc w:val="left"/>
            </w:pPr>
          </w:p>
          <w:p w:rsidR="00AB0529" w:rsidRPr="00BE4008" w:rsidRDefault="00AB0529" w:rsidP="00BE4008">
            <w:pPr>
              <w:spacing w:after="112" w:line="259" w:lineRule="auto"/>
              <w:ind w:left="108" w:right="0" w:firstLine="0"/>
              <w:jc w:val="left"/>
            </w:pPr>
            <w:r w:rsidRPr="00BE4008">
              <w:rPr>
                <w:sz w:val="22"/>
              </w:rPr>
              <w:t xml:space="preserve">б) предметные результаты </w:t>
            </w:r>
          </w:p>
          <w:p w:rsidR="00AB0529" w:rsidRPr="00BE4008" w:rsidRDefault="00AB0529" w:rsidP="00BE4008">
            <w:pPr>
              <w:spacing w:after="115" w:line="259" w:lineRule="auto"/>
              <w:ind w:left="108" w:right="0" w:firstLine="0"/>
              <w:jc w:val="left"/>
            </w:pPr>
          </w:p>
          <w:p w:rsidR="00AB0529" w:rsidRPr="00BE4008" w:rsidRDefault="00AB0529" w:rsidP="00BE4008">
            <w:pPr>
              <w:spacing w:after="112" w:line="259" w:lineRule="auto"/>
              <w:ind w:left="108" w:right="0" w:firstLine="0"/>
              <w:jc w:val="left"/>
            </w:pPr>
          </w:p>
          <w:p w:rsidR="00AB0529" w:rsidRPr="00BE4008" w:rsidRDefault="00AB0529" w:rsidP="00BE4008">
            <w:pPr>
              <w:spacing w:after="161" w:line="259" w:lineRule="auto"/>
              <w:ind w:left="108" w:right="0" w:firstLine="0"/>
              <w:jc w:val="left"/>
            </w:pPr>
          </w:p>
          <w:p w:rsidR="00AB0529" w:rsidRPr="00BE4008" w:rsidRDefault="00AB0529" w:rsidP="00BE4008">
            <w:pPr>
              <w:spacing w:after="112" w:line="259" w:lineRule="auto"/>
              <w:ind w:left="108" w:right="0" w:firstLine="0"/>
              <w:jc w:val="left"/>
            </w:pPr>
            <w:r w:rsidRPr="00BE4008">
              <w:rPr>
                <w:sz w:val="22"/>
              </w:rPr>
              <w:t xml:space="preserve">в) </w:t>
            </w:r>
            <w:proofErr w:type="spellStart"/>
            <w:r w:rsidRPr="00BE4008">
              <w:rPr>
                <w:sz w:val="22"/>
              </w:rPr>
              <w:t>метапредметные</w:t>
            </w:r>
            <w:proofErr w:type="spellEnd"/>
            <w:r w:rsidRPr="00BE4008">
              <w:rPr>
                <w:sz w:val="22"/>
              </w:rPr>
              <w:t xml:space="preserve"> результаты </w:t>
            </w:r>
          </w:p>
          <w:p w:rsidR="00AB0529" w:rsidRPr="00BE4008" w:rsidRDefault="00AB0529" w:rsidP="00BE4008">
            <w:pPr>
              <w:spacing w:after="115" w:line="259" w:lineRule="auto"/>
              <w:ind w:left="108" w:right="0" w:firstLine="0"/>
              <w:jc w:val="left"/>
            </w:pPr>
          </w:p>
          <w:p w:rsidR="00AB0529" w:rsidRPr="00BE4008" w:rsidRDefault="00AB0529" w:rsidP="00BE4008">
            <w:pPr>
              <w:spacing w:after="167" w:line="259" w:lineRule="auto"/>
              <w:ind w:left="108" w:right="0" w:firstLine="0"/>
              <w:jc w:val="left"/>
            </w:pPr>
          </w:p>
          <w:p w:rsidR="00AB0529" w:rsidRPr="00BE4008" w:rsidRDefault="00AB0529" w:rsidP="00BE4008">
            <w:pPr>
              <w:spacing w:after="110" w:line="259" w:lineRule="auto"/>
              <w:ind w:left="108" w:right="0" w:firstLine="0"/>
              <w:jc w:val="left"/>
            </w:pPr>
            <w:r w:rsidRPr="00BE4008">
              <w:rPr>
                <w:b/>
                <w:i/>
                <w:sz w:val="22"/>
              </w:rPr>
              <w:t xml:space="preserve">внешняя оценка </w:t>
            </w:r>
          </w:p>
          <w:p w:rsidR="00AB0529" w:rsidRPr="00BE4008" w:rsidRDefault="00AB0529" w:rsidP="00BE4008">
            <w:pPr>
              <w:spacing w:after="0" w:line="259" w:lineRule="auto"/>
              <w:ind w:left="108" w:right="0" w:firstLine="0"/>
              <w:jc w:val="left"/>
            </w:pPr>
          </w:p>
        </w:tc>
        <w:tc>
          <w:tcPr>
            <w:tcW w:w="4962" w:type="dxa"/>
            <w:tcBorders>
              <w:top w:val="single" w:sz="4" w:space="0" w:color="000000"/>
              <w:left w:val="single" w:sz="4" w:space="0" w:color="000000"/>
              <w:bottom w:val="single" w:sz="4" w:space="0" w:color="000000"/>
              <w:right w:val="single" w:sz="4" w:space="0" w:color="000000"/>
            </w:tcBorders>
          </w:tcPr>
          <w:p w:rsidR="00AB0529" w:rsidRPr="00BE4008" w:rsidRDefault="00AB0529" w:rsidP="00BE4008">
            <w:pPr>
              <w:spacing w:after="113" w:line="259" w:lineRule="auto"/>
              <w:ind w:right="0" w:firstLine="0"/>
              <w:jc w:val="left"/>
            </w:pPr>
          </w:p>
          <w:p w:rsidR="00AB0529" w:rsidRPr="00BE4008" w:rsidRDefault="00441EB6" w:rsidP="00441EB6">
            <w:pPr>
              <w:spacing w:after="159" w:line="259" w:lineRule="auto"/>
              <w:ind w:left="108" w:right="0" w:firstLine="0"/>
              <w:jc w:val="left"/>
            </w:pPr>
            <w:r>
              <w:rPr>
                <w:sz w:val="22"/>
              </w:rPr>
              <w:t>-</w:t>
            </w:r>
            <w:r w:rsidR="00AB0529" w:rsidRPr="00BE4008">
              <w:rPr>
                <w:sz w:val="22"/>
              </w:rPr>
              <w:t xml:space="preserve">различные виды </w:t>
            </w:r>
            <w:proofErr w:type="spellStart"/>
            <w:r w:rsidR="00AB0529" w:rsidRPr="00BE4008">
              <w:rPr>
                <w:sz w:val="22"/>
              </w:rPr>
              <w:t>внутришкольного</w:t>
            </w:r>
            <w:proofErr w:type="spellEnd"/>
            <w:r w:rsidR="00AB0529" w:rsidRPr="00BE4008">
              <w:rPr>
                <w:sz w:val="22"/>
              </w:rPr>
              <w:t xml:space="preserve"> контроля</w:t>
            </w:r>
            <w:r>
              <w:rPr>
                <w:sz w:val="22"/>
              </w:rPr>
              <w:t>:</w:t>
            </w:r>
          </w:p>
          <w:p w:rsidR="00AB0529" w:rsidRPr="00BE4008" w:rsidRDefault="00441EB6" w:rsidP="00BE4008">
            <w:pPr>
              <w:spacing w:after="159" w:line="259" w:lineRule="auto"/>
              <w:ind w:left="108" w:right="0" w:firstLine="0"/>
              <w:jc w:val="left"/>
            </w:pPr>
            <w:r>
              <w:rPr>
                <w:sz w:val="22"/>
              </w:rPr>
              <w:t>-входной контроль</w:t>
            </w:r>
          </w:p>
          <w:p w:rsidR="00AB0529" w:rsidRPr="00BE4008" w:rsidRDefault="00441EB6" w:rsidP="00441EB6">
            <w:pPr>
              <w:spacing w:after="112" w:line="259" w:lineRule="auto"/>
              <w:ind w:left="108" w:right="0" w:firstLine="0"/>
              <w:jc w:val="left"/>
            </w:pPr>
            <w:r>
              <w:rPr>
                <w:sz w:val="22"/>
              </w:rPr>
              <w:t xml:space="preserve">-итоговый </w:t>
            </w:r>
            <w:proofErr w:type="gramStart"/>
            <w:r>
              <w:rPr>
                <w:sz w:val="22"/>
              </w:rPr>
              <w:t xml:space="preserve">( </w:t>
            </w:r>
            <w:proofErr w:type="gramEnd"/>
            <w:r w:rsidR="00AB0529" w:rsidRPr="00BE4008">
              <w:rPr>
                <w:sz w:val="22"/>
              </w:rPr>
              <w:t>промежуточная аттестация</w:t>
            </w:r>
            <w:r>
              <w:rPr>
                <w:sz w:val="22"/>
              </w:rPr>
              <w:t>)</w:t>
            </w:r>
            <w:r w:rsidR="00AB0529" w:rsidRPr="00BE4008">
              <w:rPr>
                <w:sz w:val="22"/>
              </w:rPr>
              <w:t xml:space="preserve">; </w:t>
            </w:r>
          </w:p>
          <w:p w:rsidR="00441EB6" w:rsidRDefault="00441EB6" w:rsidP="00BE4008">
            <w:pPr>
              <w:spacing w:after="161" w:line="259" w:lineRule="auto"/>
              <w:ind w:left="108" w:right="0" w:firstLine="0"/>
              <w:jc w:val="left"/>
              <w:rPr>
                <w:sz w:val="22"/>
              </w:rPr>
            </w:pPr>
          </w:p>
          <w:p w:rsidR="00AB0529" w:rsidRPr="00BE4008" w:rsidRDefault="00AB0529" w:rsidP="00BE4008">
            <w:pPr>
              <w:spacing w:after="161" w:line="259" w:lineRule="auto"/>
              <w:ind w:left="108" w:right="0" w:firstLine="0"/>
              <w:jc w:val="left"/>
            </w:pPr>
            <w:r w:rsidRPr="00BE4008">
              <w:rPr>
                <w:sz w:val="22"/>
              </w:rPr>
              <w:t xml:space="preserve">-комплексные работы на межпредметной основе; </w:t>
            </w:r>
          </w:p>
          <w:p w:rsidR="00AB0529" w:rsidRPr="00BE4008" w:rsidRDefault="00AB0529" w:rsidP="00BE4008">
            <w:pPr>
              <w:spacing w:after="0" w:line="259" w:lineRule="auto"/>
              <w:ind w:left="108" w:right="0" w:firstLine="0"/>
              <w:jc w:val="left"/>
            </w:pPr>
          </w:p>
        </w:tc>
      </w:tr>
      <w:tr w:rsidR="00AB0529" w:rsidTr="00BE4008">
        <w:trPr>
          <w:trHeight w:val="1253"/>
        </w:trPr>
        <w:tc>
          <w:tcPr>
            <w:tcW w:w="0" w:type="auto"/>
            <w:gridSpan w:val="2"/>
            <w:vMerge/>
            <w:tcBorders>
              <w:top w:val="nil"/>
              <w:left w:val="single" w:sz="4" w:space="0" w:color="000000"/>
              <w:bottom w:val="single" w:sz="4" w:space="0" w:color="000000"/>
              <w:right w:val="single" w:sz="4" w:space="0" w:color="000000"/>
            </w:tcBorders>
          </w:tcPr>
          <w:p w:rsidR="00AB0529" w:rsidRPr="00BE4008" w:rsidRDefault="00AB0529" w:rsidP="00BE4008">
            <w:pPr>
              <w:spacing w:after="160" w:line="259" w:lineRule="auto"/>
              <w:ind w:right="0" w:firstLine="0"/>
              <w:jc w:val="left"/>
            </w:pPr>
          </w:p>
        </w:tc>
        <w:tc>
          <w:tcPr>
            <w:tcW w:w="4962" w:type="dxa"/>
            <w:tcBorders>
              <w:top w:val="single" w:sz="4" w:space="0" w:color="000000"/>
              <w:left w:val="single" w:sz="4" w:space="0" w:color="000000"/>
              <w:bottom w:val="single" w:sz="4" w:space="0" w:color="000000"/>
              <w:right w:val="single" w:sz="4" w:space="0" w:color="000000"/>
            </w:tcBorders>
          </w:tcPr>
          <w:p w:rsidR="00AB0529" w:rsidRPr="00BE4008" w:rsidRDefault="00AB0529" w:rsidP="00BE4008">
            <w:pPr>
              <w:spacing w:after="152" w:line="259" w:lineRule="auto"/>
              <w:ind w:left="108" w:right="0" w:firstLine="0"/>
              <w:jc w:val="left"/>
            </w:pPr>
            <w:r w:rsidRPr="00BE4008">
              <w:rPr>
                <w:sz w:val="22"/>
              </w:rPr>
              <w:t xml:space="preserve">-ГИА;  </w:t>
            </w:r>
          </w:p>
          <w:p w:rsidR="00AB0529" w:rsidRPr="00BE4008" w:rsidRDefault="00AB0529" w:rsidP="00BE4008">
            <w:pPr>
              <w:spacing w:after="158" w:line="259" w:lineRule="auto"/>
              <w:ind w:left="108" w:right="0" w:firstLine="0"/>
              <w:jc w:val="left"/>
            </w:pPr>
            <w:r w:rsidRPr="00BE4008">
              <w:rPr>
                <w:sz w:val="22"/>
              </w:rPr>
              <w:t xml:space="preserve">-ВПР; </w:t>
            </w:r>
          </w:p>
          <w:p w:rsidR="00AB0529" w:rsidRPr="00BE4008" w:rsidRDefault="00AB0529" w:rsidP="00BE4008">
            <w:pPr>
              <w:spacing w:after="0" w:line="259" w:lineRule="auto"/>
              <w:ind w:left="108" w:right="0" w:firstLine="0"/>
              <w:jc w:val="left"/>
            </w:pPr>
            <w:r w:rsidRPr="00BE4008">
              <w:rPr>
                <w:sz w:val="22"/>
              </w:rPr>
              <w:t xml:space="preserve">-региональный мониторинг;  </w:t>
            </w:r>
          </w:p>
        </w:tc>
      </w:tr>
      <w:tr w:rsidR="00AB0529" w:rsidTr="00BE4008">
        <w:trPr>
          <w:trHeight w:val="7463"/>
        </w:trPr>
        <w:tc>
          <w:tcPr>
            <w:tcW w:w="2562" w:type="dxa"/>
            <w:tcBorders>
              <w:top w:val="single" w:sz="4" w:space="0" w:color="000000"/>
              <w:left w:val="single" w:sz="4" w:space="0" w:color="000000"/>
              <w:bottom w:val="single" w:sz="4" w:space="0" w:color="000000"/>
              <w:right w:val="nil"/>
            </w:tcBorders>
          </w:tcPr>
          <w:p w:rsidR="00AB0529" w:rsidRPr="00BE4008" w:rsidRDefault="00AB0529" w:rsidP="00BE4008">
            <w:pPr>
              <w:spacing w:after="112" w:line="259" w:lineRule="auto"/>
              <w:ind w:left="108" w:right="0" w:firstLine="0"/>
              <w:jc w:val="left"/>
            </w:pPr>
            <w:r w:rsidRPr="00BE4008">
              <w:rPr>
                <w:b/>
                <w:sz w:val="22"/>
              </w:rPr>
              <w:lastRenderedPageBreak/>
              <w:t xml:space="preserve">Качество </w:t>
            </w:r>
          </w:p>
          <w:p w:rsidR="00AB0529" w:rsidRPr="00BE4008" w:rsidRDefault="00AB0529" w:rsidP="00BE4008">
            <w:pPr>
              <w:spacing w:after="0" w:line="401" w:lineRule="auto"/>
              <w:ind w:left="108" w:right="-506" w:firstLine="0"/>
              <w:jc w:val="left"/>
            </w:pPr>
            <w:r w:rsidRPr="00BE4008">
              <w:rPr>
                <w:b/>
                <w:sz w:val="22"/>
              </w:rPr>
              <w:t xml:space="preserve">образовательного процесса </w:t>
            </w:r>
            <w:r w:rsidRPr="00BE4008">
              <w:rPr>
                <w:b/>
                <w:i/>
                <w:sz w:val="22"/>
              </w:rPr>
              <w:t xml:space="preserve">внешняя оценка </w:t>
            </w:r>
          </w:p>
          <w:p w:rsidR="00AB0529" w:rsidRPr="00BE4008" w:rsidRDefault="00AB0529" w:rsidP="00BE4008">
            <w:pPr>
              <w:spacing w:after="115" w:line="259" w:lineRule="auto"/>
              <w:ind w:left="108" w:right="0" w:firstLine="0"/>
              <w:jc w:val="left"/>
            </w:pPr>
          </w:p>
          <w:p w:rsidR="00AB0529" w:rsidRPr="00BE4008" w:rsidRDefault="00AB0529" w:rsidP="00BE4008">
            <w:pPr>
              <w:spacing w:after="163" w:line="259" w:lineRule="auto"/>
              <w:ind w:left="108" w:right="0" w:firstLine="0"/>
              <w:jc w:val="left"/>
            </w:pPr>
          </w:p>
          <w:p w:rsidR="00AB0529" w:rsidRPr="00BE4008" w:rsidRDefault="00AB0529" w:rsidP="00BE4008">
            <w:pPr>
              <w:spacing w:after="0" w:line="259" w:lineRule="auto"/>
              <w:ind w:left="108" w:right="0" w:firstLine="0"/>
              <w:jc w:val="left"/>
            </w:pPr>
            <w:r w:rsidRPr="00BE4008">
              <w:rPr>
                <w:b/>
                <w:i/>
                <w:sz w:val="22"/>
              </w:rPr>
              <w:t xml:space="preserve">внутренняя оценка </w:t>
            </w:r>
          </w:p>
        </w:tc>
        <w:tc>
          <w:tcPr>
            <w:tcW w:w="1375" w:type="dxa"/>
            <w:tcBorders>
              <w:top w:val="single" w:sz="4" w:space="0" w:color="000000"/>
              <w:left w:val="nil"/>
              <w:bottom w:val="single" w:sz="4" w:space="0" w:color="000000"/>
              <w:right w:val="single" w:sz="4" w:space="0" w:color="000000"/>
            </w:tcBorders>
          </w:tcPr>
          <w:p w:rsidR="00AB0529" w:rsidRPr="00BE4008" w:rsidRDefault="00AB0529" w:rsidP="00BE4008">
            <w:pPr>
              <w:spacing w:after="112" w:line="259" w:lineRule="auto"/>
              <w:ind w:left="-124" w:right="0" w:firstLine="0"/>
              <w:jc w:val="left"/>
            </w:pPr>
            <w:proofErr w:type="spellStart"/>
            <w:r w:rsidRPr="00BE4008">
              <w:rPr>
                <w:b/>
                <w:sz w:val="22"/>
              </w:rPr>
              <w:t>оорганизации</w:t>
            </w:r>
            <w:proofErr w:type="spellEnd"/>
          </w:p>
          <w:p w:rsidR="00AB0529" w:rsidRPr="00BE4008" w:rsidRDefault="00AB0529" w:rsidP="00BE4008">
            <w:pPr>
              <w:spacing w:after="0" w:line="259" w:lineRule="auto"/>
              <w:ind w:left="511" w:right="0" w:firstLine="0"/>
              <w:jc w:val="left"/>
            </w:pPr>
          </w:p>
        </w:tc>
        <w:tc>
          <w:tcPr>
            <w:tcW w:w="4962" w:type="dxa"/>
            <w:tcBorders>
              <w:top w:val="single" w:sz="4" w:space="0" w:color="000000"/>
              <w:left w:val="single" w:sz="4" w:space="0" w:color="000000"/>
              <w:bottom w:val="single" w:sz="4" w:space="0" w:color="000000"/>
              <w:right w:val="single" w:sz="4" w:space="0" w:color="000000"/>
            </w:tcBorders>
          </w:tcPr>
          <w:p w:rsidR="00AB0529" w:rsidRPr="00BE4008" w:rsidRDefault="00AB0529" w:rsidP="00BE4008">
            <w:pPr>
              <w:spacing w:after="112" w:line="259" w:lineRule="auto"/>
              <w:ind w:left="108" w:right="0" w:firstLine="0"/>
              <w:jc w:val="left"/>
            </w:pPr>
          </w:p>
          <w:p w:rsidR="00AB0529" w:rsidRPr="00BE4008" w:rsidRDefault="00AB0529" w:rsidP="00BE4008">
            <w:pPr>
              <w:spacing w:after="157" w:line="259" w:lineRule="auto"/>
              <w:ind w:left="108" w:right="0" w:firstLine="0"/>
              <w:jc w:val="left"/>
            </w:pPr>
          </w:p>
          <w:p w:rsidR="00AB0529" w:rsidRPr="00BE4008" w:rsidRDefault="00AB0529" w:rsidP="00BE4008">
            <w:pPr>
              <w:numPr>
                <w:ilvl w:val="0"/>
                <w:numId w:val="11"/>
              </w:numPr>
              <w:spacing w:after="156" w:line="259" w:lineRule="auto"/>
              <w:ind w:right="0" w:hanging="156"/>
              <w:jc w:val="left"/>
            </w:pPr>
            <w:r w:rsidRPr="00BE4008">
              <w:rPr>
                <w:sz w:val="22"/>
              </w:rPr>
              <w:t xml:space="preserve">аккредитация; </w:t>
            </w:r>
          </w:p>
          <w:p w:rsidR="00AB0529" w:rsidRPr="00BE4008" w:rsidRDefault="00AB0529" w:rsidP="00BE4008">
            <w:pPr>
              <w:spacing w:after="115" w:line="259" w:lineRule="auto"/>
              <w:ind w:left="108" w:right="0" w:firstLine="0"/>
              <w:jc w:val="left"/>
            </w:pPr>
            <w:r w:rsidRPr="00BE4008">
              <w:rPr>
                <w:sz w:val="22"/>
              </w:rPr>
              <w:t xml:space="preserve">-лицензирование; </w:t>
            </w:r>
          </w:p>
          <w:p w:rsidR="00AB0529" w:rsidRPr="00BE4008" w:rsidRDefault="00AB0529" w:rsidP="00BE4008">
            <w:pPr>
              <w:spacing w:after="159" w:line="259" w:lineRule="auto"/>
              <w:ind w:left="108" w:right="0" w:firstLine="0"/>
              <w:jc w:val="left"/>
            </w:pPr>
          </w:p>
          <w:p w:rsidR="00AB0529" w:rsidRPr="00BE4008" w:rsidRDefault="00AB0529" w:rsidP="00BE4008">
            <w:pPr>
              <w:spacing w:after="19" w:line="380" w:lineRule="auto"/>
              <w:ind w:left="108" w:right="0" w:firstLine="0"/>
              <w:jc w:val="left"/>
            </w:pPr>
            <w:r w:rsidRPr="00BE4008">
              <w:rPr>
                <w:sz w:val="22"/>
              </w:rPr>
              <w:t xml:space="preserve">-экспертиза </w:t>
            </w:r>
            <w:r w:rsidRPr="00BE4008">
              <w:rPr>
                <w:sz w:val="22"/>
              </w:rPr>
              <w:tab/>
              <w:t xml:space="preserve">основных </w:t>
            </w:r>
            <w:r w:rsidRPr="00BE4008">
              <w:rPr>
                <w:sz w:val="22"/>
              </w:rPr>
              <w:tab/>
              <w:t xml:space="preserve">образовательных программ, рабочих программ по предметам, программ внеурочной деятельности; </w:t>
            </w:r>
          </w:p>
          <w:p w:rsidR="00AB0529" w:rsidRPr="00BE4008" w:rsidRDefault="00AB0529" w:rsidP="00BE4008">
            <w:pPr>
              <w:numPr>
                <w:ilvl w:val="0"/>
                <w:numId w:val="11"/>
              </w:numPr>
              <w:spacing w:after="142" w:line="259" w:lineRule="auto"/>
              <w:ind w:right="0" w:hanging="156"/>
              <w:jc w:val="left"/>
            </w:pPr>
            <w:proofErr w:type="spellStart"/>
            <w:r w:rsidRPr="00BE4008">
              <w:rPr>
                <w:sz w:val="22"/>
              </w:rPr>
              <w:t>внутришкольный</w:t>
            </w:r>
            <w:proofErr w:type="spellEnd"/>
            <w:r w:rsidRPr="00BE4008">
              <w:rPr>
                <w:sz w:val="22"/>
              </w:rPr>
              <w:t xml:space="preserve"> контроль над реализацией </w:t>
            </w:r>
          </w:p>
          <w:p w:rsidR="00AB0529" w:rsidRPr="00BE4008" w:rsidRDefault="00AB0529" w:rsidP="00BE4008">
            <w:pPr>
              <w:tabs>
                <w:tab w:val="center" w:pos="576"/>
                <w:tab w:val="center" w:pos="2078"/>
                <w:tab w:val="center" w:pos="3982"/>
              </w:tabs>
              <w:spacing w:after="168" w:line="259" w:lineRule="auto"/>
              <w:ind w:right="0" w:firstLine="0"/>
              <w:jc w:val="left"/>
            </w:pPr>
            <w:r w:rsidRPr="00BE4008">
              <w:rPr>
                <w:rFonts w:ascii="Calibri" w:hAnsi="Calibri" w:cs="Calibri"/>
                <w:sz w:val="22"/>
              </w:rPr>
              <w:tab/>
            </w:r>
            <w:r w:rsidRPr="00BE4008">
              <w:rPr>
                <w:sz w:val="22"/>
              </w:rPr>
              <w:t xml:space="preserve">учебного </w:t>
            </w:r>
            <w:r w:rsidRPr="00BE4008">
              <w:rPr>
                <w:sz w:val="22"/>
              </w:rPr>
              <w:tab/>
              <w:t xml:space="preserve">плана, </w:t>
            </w:r>
            <w:r w:rsidRPr="00BE4008">
              <w:rPr>
                <w:sz w:val="22"/>
              </w:rPr>
              <w:tab/>
            </w:r>
            <w:proofErr w:type="gramStart"/>
            <w:r w:rsidRPr="00BE4008">
              <w:rPr>
                <w:sz w:val="22"/>
              </w:rPr>
              <w:t>индивидуальных</w:t>
            </w:r>
            <w:proofErr w:type="gramEnd"/>
          </w:p>
          <w:p w:rsidR="00AB0529" w:rsidRPr="00BE4008" w:rsidRDefault="00AB0529" w:rsidP="00BE4008">
            <w:pPr>
              <w:spacing w:after="159" w:line="259" w:lineRule="auto"/>
              <w:ind w:left="108" w:right="0" w:firstLine="0"/>
              <w:jc w:val="left"/>
            </w:pPr>
            <w:r w:rsidRPr="00BE4008">
              <w:rPr>
                <w:sz w:val="22"/>
              </w:rPr>
              <w:t xml:space="preserve">образовательных маршрутов; </w:t>
            </w:r>
          </w:p>
          <w:p w:rsidR="00AB0529" w:rsidRPr="00BE4008" w:rsidRDefault="00AB0529" w:rsidP="00BE4008">
            <w:pPr>
              <w:tabs>
                <w:tab w:val="center" w:pos="841"/>
                <w:tab w:val="center" w:pos="2694"/>
                <w:tab w:val="center" w:pos="4334"/>
              </w:tabs>
              <w:spacing w:after="122" w:line="259" w:lineRule="auto"/>
              <w:ind w:right="0" w:firstLine="0"/>
              <w:jc w:val="left"/>
            </w:pPr>
            <w:r w:rsidRPr="00BE4008">
              <w:rPr>
                <w:rFonts w:ascii="Calibri" w:hAnsi="Calibri" w:cs="Calibri"/>
                <w:sz w:val="22"/>
              </w:rPr>
              <w:tab/>
            </w:r>
            <w:r w:rsidRPr="00BE4008">
              <w:rPr>
                <w:sz w:val="22"/>
              </w:rPr>
              <w:t xml:space="preserve">-тематические </w:t>
            </w:r>
            <w:r w:rsidRPr="00BE4008">
              <w:rPr>
                <w:sz w:val="22"/>
              </w:rPr>
              <w:tab/>
              <w:t xml:space="preserve">проверки </w:t>
            </w:r>
            <w:r w:rsidRPr="00BE4008">
              <w:rPr>
                <w:sz w:val="22"/>
              </w:rPr>
              <w:tab/>
              <w:t xml:space="preserve">состояния </w:t>
            </w:r>
          </w:p>
          <w:p w:rsidR="00AB0529" w:rsidRPr="00BE4008" w:rsidRDefault="00AB0529" w:rsidP="00BE4008">
            <w:pPr>
              <w:spacing w:after="0" w:line="386" w:lineRule="auto"/>
              <w:ind w:left="108" w:right="107" w:firstLine="0"/>
            </w:pPr>
            <w:r w:rsidRPr="00BE4008">
              <w:rPr>
                <w:sz w:val="22"/>
              </w:rPr>
              <w:t xml:space="preserve">преподавания предметов (посещение и анализ уроков; проведение сравнительного анализа успеваемости обучающихся за 3 года; проведение административных контрольных работ) </w:t>
            </w:r>
          </w:p>
          <w:p w:rsidR="00AB0529" w:rsidRPr="00BE4008" w:rsidRDefault="00AB0529" w:rsidP="00BE4008">
            <w:pPr>
              <w:spacing w:after="0" w:line="259" w:lineRule="auto"/>
              <w:ind w:left="108" w:right="0" w:firstLine="0"/>
              <w:jc w:val="left"/>
            </w:pPr>
          </w:p>
        </w:tc>
      </w:tr>
      <w:tr w:rsidR="00AB0529" w:rsidTr="00BE4008">
        <w:trPr>
          <w:trHeight w:val="379"/>
        </w:trPr>
        <w:tc>
          <w:tcPr>
            <w:tcW w:w="2562" w:type="dxa"/>
            <w:tcBorders>
              <w:top w:val="single" w:sz="4" w:space="0" w:color="000000"/>
              <w:left w:val="single" w:sz="4" w:space="0" w:color="000000"/>
              <w:bottom w:val="nil"/>
              <w:right w:val="nil"/>
            </w:tcBorders>
          </w:tcPr>
          <w:p w:rsidR="00AB0529" w:rsidRPr="00BE4008" w:rsidRDefault="00AB0529" w:rsidP="00BE4008">
            <w:pPr>
              <w:tabs>
                <w:tab w:val="center" w:pos="613"/>
                <w:tab w:val="center" w:pos="1839"/>
              </w:tabs>
              <w:spacing w:after="0" w:line="259" w:lineRule="auto"/>
              <w:ind w:right="0" w:firstLine="0"/>
              <w:jc w:val="left"/>
            </w:pPr>
            <w:r w:rsidRPr="00BE4008">
              <w:rPr>
                <w:rFonts w:ascii="Calibri" w:hAnsi="Calibri" w:cs="Calibri"/>
                <w:sz w:val="22"/>
              </w:rPr>
              <w:tab/>
            </w:r>
            <w:r w:rsidRPr="00BE4008">
              <w:rPr>
                <w:b/>
                <w:sz w:val="22"/>
              </w:rPr>
              <w:t xml:space="preserve">Качество </w:t>
            </w:r>
            <w:r w:rsidRPr="00BE4008">
              <w:rPr>
                <w:b/>
                <w:sz w:val="22"/>
              </w:rPr>
              <w:tab/>
              <w:t xml:space="preserve">условий </w:t>
            </w:r>
          </w:p>
        </w:tc>
        <w:tc>
          <w:tcPr>
            <w:tcW w:w="1375" w:type="dxa"/>
            <w:tcBorders>
              <w:top w:val="single" w:sz="4" w:space="0" w:color="000000"/>
              <w:left w:val="nil"/>
              <w:bottom w:val="nil"/>
              <w:right w:val="single" w:sz="4" w:space="0" w:color="000000"/>
            </w:tcBorders>
          </w:tcPr>
          <w:p w:rsidR="00AB0529" w:rsidRPr="00BE4008" w:rsidRDefault="00AB0529" w:rsidP="00BE4008">
            <w:pPr>
              <w:spacing w:after="0" w:line="259" w:lineRule="auto"/>
              <w:ind w:right="0" w:firstLine="0"/>
            </w:pPr>
            <w:r w:rsidRPr="00BE4008">
              <w:rPr>
                <w:b/>
                <w:sz w:val="22"/>
              </w:rPr>
              <w:t xml:space="preserve">реализации </w:t>
            </w:r>
          </w:p>
        </w:tc>
        <w:tc>
          <w:tcPr>
            <w:tcW w:w="4962" w:type="dxa"/>
            <w:tcBorders>
              <w:top w:val="single" w:sz="4" w:space="0" w:color="000000"/>
              <w:left w:val="single" w:sz="4" w:space="0" w:color="000000"/>
              <w:bottom w:val="nil"/>
              <w:right w:val="single" w:sz="4" w:space="0" w:color="000000"/>
            </w:tcBorders>
          </w:tcPr>
          <w:p w:rsidR="00AB0529" w:rsidRPr="00BE4008" w:rsidRDefault="00AB0529" w:rsidP="00BE4008">
            <w:pPr>
              <w:spacing w:after="0" w:line="259" w:lineRule="auto"/>
              <w:ind w:left="108" w:right="0" w:firstLine="0"/>
              <w:jc w:val="left"/>
            </w:pPr>
          </w:p>
        </w:tc>
      </w:tr>
      <w:tr w:rsidR="00AB0529" w:rsidTr="00BE4008">
        <w:trPr>
          <w:trHeight w:val="1287"/>
        </w:trPr>
        <w:tc>
          <w:tcPr>
            <w:tcW w:w="3937" w:type="dxa"/>
            <w:gridSpan w:val="2"/>
            <w:tcBorders>
              <w:top w:val="nil"/>
              <w:left w:val="single" w:sz="4" w:space="0" w:color="000000"/>
              <w:bottom w:val="single" w:sz="4" w:space="0" w:color="000000"/>
              <w:right w:val="single" w:sz="4" w:space="0" w:color="000000"/>
            </w:tcBorders>
          </w:tcPr>
          <w:p w:rsidR="00AB0529" w:rsidRPr="00BE4008" w:rsidRDefault="00AB0529" w:rsidP="00BE4008">
            <w:pPr>
              <w:spacing w:after="157" w:line="259" w:lineRule="auto"/>
              <w:ind w:left="108" w:right="0" w:firstLine="0"/>
              <w:jc w:val="left"/>
            </w:pPr>
            <w:r w:rsidRPr="00BE4008">
              <w:rPr>
                <w:b/>
                <w:sz w:val="22"/>
              </w:rPr>
              <w:t xml:space="preserve">образовательных программ </w:t>
            </w:r>
          </w:p>
          <w:p w:rsidR="00AB0529" w:rsidRPr="00BE4008" w:rsidRDefault="00AB0529" w:rsidP="00BE4008">
            <w:pPr>
              <w:spacing w:after="0" w:line="259" w:lineRule="auto"/>
              <w:ind w:left="108" w:right="0" w:firstLine="0"/>
              <w:jc w:val="left"/>
            </w:pPr>
            <w:r w:rsidRPr="00BE4008">
              <w:rPr>
                <w:sz w:val="22"/>
              </w:rPr>
              <w:t xml:space="preserve">а) материально-техническое обеспечение </w:t>
            </w:r>
          </w:p>
        </w:tc>
        <w:tc>
          <w:tcPr>
            <w:tcW w:w="4962" w:type="dxa"/>
            <w:tcBorders>
              <w:top w:val="nil"/>
              <w:left w:val="single" w:sz="4" w:space="0" w:color="000000"/>
              <w:bottom w:val="single" w:sz="4" w:space="0" w:color="000000"/>
              <w:right w:val="single" w:sz="4" w:space="0" w:color="000000"/>
            </w:tcBorders>
          </w:tcPr>
          <w:p w:rsidR="00AB0529" w:rsidRPr="00BE4008" w:rsidRDefault="00AB0529" w:rsidP="00BE4008">
            <w:pPr>
              <w:spacing w:after="161" w:line="259" w:lineRule="auto"/>
              <w:ind w:left="108" w:right="0" w:firstLine="0"/>
              <w:jc w:val="left"/>
            </w:pPr>
          </w:p>
          <w:p w:rsidR="00AB0529" w:rsidRPr="00BE4008" w:rsidRDefault="00AB0529" w:rsidP="00BE4008">
            <w:pPr>
              <w:spacing w:after="0" w:line="259" w:lineRule="auto"/>
              <w:ind w:left="108" w:right="0" w:firstLine="0"/>
            </w:pPr>
            <w:r w:rsidRPr="00BE4008">
              <w:rPr>
                <w:sz w:val="22"/>
              </w:rPr>
              <w:t xml:space="preserve">-мониторинг материально-технического и финансового обеспечения; </w:t>
            </w:r>
          </w:p>
        </w:tc>
      </w:tr>
      <w:tr w:rsidR="00AB0529" w:rsidTr="00BE4008">
        <w:trPr>
          <w:trHeight w:val="4981"/>
        </w:trPr>
        <w:tc>
          <w:tcPr>
            <w:tcW w:w="3937" w:type="dxa"/>
            <w:gridSpan w:val="2"/>
            <w:tcBorders>
              <w:top w:val="single" w:sz="4" w:space="0" w:color="000000"/>
              <w:left w:val="single" w:sz="4" w:space="0" w:color="000000"/>
              <w:bottom w:val="single" w:sz="4" w:space="0" w:color="000000"/>
              <w:right w:val="single" w:sz="4" w:space="0" w:color="000000"/>
            </w:tcBorders>
          </w:tcPr>
          <w:p w:rsidR="00AB0529" w:rsidRPr="00BE4008" w:rsidRDefault="00AB0529" w:rsidP="00BE4008">
            <w:pPr>
              <w:spacing w:after="5" w:line="394" w:lineRule="auto"/>
              <w:ind w:right="0" w:firstLine="0"/>
              <w:jc w:val="left"/>
            </w:pPr>
            <w:r w:rsidRPr="00BE4008">
              <w:rPr>
                <w:sz w:val="22"/>
              </w:rPr>
              <w:t xml:space="preserve">б) информационно-развивающая среда </w:t>
            </w:r>
          </w:p>
          <w:p w:rsidR="00AB0529" w:rsidRPr="00BE4008" w:rsidRDefault="00AB0529" w:rsidP="00BE4008">
            <w:pPr>
              <w:spacing w:after="1" w:line="396" w:lineRule="auto"/>
              <w:ind w:right="0" w:firstLine="0"/>
            </w:pPr>
            <w:r w:rsidRPr="00BE4008">
              <w:rPr>
                <w:sz w:val="22"/>
              </w:rPr>
              <w:t xml:space="preserve">в) санитарно-гигиенические и эстетические условия </w:t>
            </w:r>
          </w:p>
          <w:p w:rsidR="00AB0529" w:rsidRPr="00BE4008" w:rsidRDefault="00AB0529" w:rsidP="00BE4008">
            <w:pPr>
              <w:spacing w:after="167" w:line="259" w:lineRule="auto"/>
              <w:ind w:right="0" w:firstLine="0"/>
              <w:jc w:val="left"/>
            </w:pPr>
            <w:r w:rsidRPr="00BE4008">
              <w:rPr>
                <w:sz w:val="22"/>
              </w:rPr>
              <w:t xml:space="preserve">г) кадровое обеспечение: </w:t>
            </w:r>
          </w:p>
          <w:p w:rsidR="00AB0529" w:rsidRPr="00BE4008" w:rsidRDefault="00AB0529" w:rsidP="00BE4008">
            <w:pPr>
              <w:spacing w:after="110" w:line="259" w:lineRule="auto"/>
              <w:ind w:right="0" w:firstLine="0"/>
              <w:jc w:val="left"/>
            </w:pPr>
            <w:r w:rsidRPr="00BE4008">
              <w:rPr>
                <w:b/>
                <w:i/>
                <w:sz w:val="22"/>
              </w:rPr>
              <w:t xml:space="preserve">внутренняя оценка </w:t>
            </w:r>
          </w:p>
          <w:p w:rsidR="00AB0529" w:rsidRPr="00BE4008" w:rsidRDefault="00AB0529" w:rsidP="00BE4008">
            <w:pPr>
              <w:spacing w:after="167" w:line="259" w:lineRule="auto"/>
              <w:ind w:right="0" w:firstLine="0"/>
              <w:jc w:val="left"/>
            </w:pPr>
          </w:p>
          <w:p w:rsidR="00AB0529" w:rsidRPr="00BE4008" w:rsidRDefault="00AB0529" w:rsidP="00BE4008">
            <w:pPr>
              <w:spacing w:after="108" w:line="259" w:lineRule="auto"/>
              <w:ind w:right="0" w:firstLine="0"/>
              <w:jc w:val="left"/>
            </w:pPr>
            <w:r w:rsidRPr="00BE4008">
              <w:rPr>
                <w:b/>
                <w:i/>
                <w:sz w:val="22"/>
              </w:rPr>
              <w:t xml:space="preserve">внешняя оценка </w:t>
            </w:r>
          </w:p>
          <w:p w:rsidR="00AB0529" w:rsidRPr="00BE4008" w:rsidRDefault="00AB0529" w:rsidP="00BE4008">
            <w:pPr>
              <w:spacing w:after="0" w:line="259" w:lineRule="auto"/>
              <w:ind w:right="0" w:firstLine="0"/>
              <w:jc w:val="left"/>
            </w:pPr>
          </w:p>
          <w:p w:rsidR="00AB0529" w:rsidRPr="00BE4008" w:rsidRDefault="00AB0529" w:rsidP="00BE4008">
            <w:pPr>
              <w:spacing w:after="50" w:line="259" w:lineRule="auto"/>
              <w:ind w:right="0" w:firstLine="0"/>
              <w:jc w:val="left"/>
            </w:pPr>
          </w:p>
          <w:p w:rsidR="00AB0529" w:rsidRPr="00BE4008" w:rsidRDefault="00AB0529" w:rsidP="00BE4008">
            <w:pPr>
              <w:spacing w:after="0" w:line="259" w:lineRule="auto"/>
              <w:ind w:right="0" w:firstLine="0"/>
              <w:jc w:val="left"/>
            </w:pPr>
          </w:p>
          <w:p w:rsidR="00AB0529" w:rsidRPr="00BE4008" w:rsidRDefault="00AB0529" w:rsidP="00BE4008">
            <w:pPr>
              <w:spacing w:after="0" w:line="259" w:lineRule="auto"/>
              <w:ind w:right="0" w:firstLine="0"/>
              <w:jc w:val="left"/>
            </w:pPr>
          </w:p>
        </w:tc>
        <w:tc>
          <w:tcPr>
            <w:tcW w:w="4962" w:type="dxa"/>
            <w:tcBorders>
              <w:top w:val="single" w:sz="4" w:space="0" w:color="000000"/>
              <w:left w:val="single" w:sz="4" w:space="0" w:color="000000"/>
              <w:bottom w:val="single" w:sz="4" w:space="0" w:color="000000"/>
              <w:right w:val="single" w:sz="4" w:space="0" w:color="000000"/>
            </w:tcBorders>
          </w:tcPr>
          <w:p w:rsidR="00AB0529" w:rsidRPr="00BE4008" w:rsidRDefault="00AB0529" w:rsidP="00BE4008">
            <w:pPr>
              <w:spacing w:after="113" w:line="259" w:lineRule="auto"/>
              <w:ind w:right="0" w:firstLine="0"/>
              <w:jc w:val="left"/>
            </w:pPr>
            <w:r w:rsidRPr="00BE4008">
              <w:rPr>
                <w:sz w:val="22"/>
              </w:rPr>
              <w:t xml:space="preserve">-мониторинг информационных условий; </w:t>
            </w:r>
          </w:p>
          <w:p w:rsidR="00AB0529" w:rsidRPr="00BE4008" w:rsidRDefault="00AB0529" w:rsidP="00BE4008">
            <w:pPr>
              <w:spacing w:after="160" w:line="259" w:lineRule="auto"/>
              <w:ind w:right="0" w:firstLine="0"/>
              <w:jc w:val="left"/>
            </w:pPr>
          </w:p>
          <w:p w:rsidR="00AB0529" w:rsidRPr="00BE4008" w:rsidRDefault="00AB0529" w:rsidP="00BE4008">
            <w:pPr>
              <w:tabs>
                <w:tab w:val="right" w:pos="4962"/>
              </w:tabs>
              <w:spacing w:after="163" w:line="259" w:lineRule="auto"/>
              <w:ind w:right="0" w:firstLine="0"/>
              <w:jc w:val="left"/>
            </w:pPr>
            <w:r w:rsidRPr="00BE4008">
              <w:rPr>
                <w:sz w:val="22"/>
              </w:rPr>
              <w:t xml:space="preserve">-мониторинг </w:t>
            </w:r>
            <w:r w:rsidRPr="00BE4008">
              <w:rPr>
                <w:sz w:val="22"/>
              </w:rPr>
              <w:tab/>
            </w:r>
            <w:proofErr w:type="gramStart"/>
            <w:r w:rsidRPr="00BE4008">
              <w:rPr>
                <w:sz w:val="22"/>
              </w:rPr>
              <w:t>санитарно-гигиенических</w:t>
            </w:r>
            <w:proofErr w:type="gramEnd"/>
          </w:p>
          <w:p w:rsidR="00AB0529" w:rsidRPr="00BE4008" w:rsidRDefault="00AB0529" w:rsidP="00BE4008">
            <w:pPr>
              <w:spacing w:after="115" w:line="259" w:lineRule="auto"/>
              <w:ind w:right="0" w:firstLine="0"/>
              <w:jc w:val="left"/>
            </w:pPr>
            <w:r w:rsidRPr="00BE4008">
              <w:rPr>
                <w:sz w:val="22"/>
              </w:rPr>
              <w:t xml:space="preserve">условий; </w:t>
            </w:r>
          </w:p>
          <w:p w:rsidR="00AB0529" w:rsidRPr="00BE4008" w:rsidRDefault="00AB0529" w:rsidP="00BE4008">
            <w:pPr>
              <w:spacing w:after="159" w:line="259" w:lineRule="auto"/>
              <w:ind w:right="0" w:firstLine="0"/>
              <w:jc w:val="left"/>
            </w:pPr>
          </w:p>
          <w:p w:rsidR="00AB0529" w:rsidRPr="00BE4008" w:rsidRDefault="00AB0529" w:rsidP="00BE4008">
            <w:pPr>
              <w:tabs>
                <w:tab w:val="center" w:pos="1892"/>
                <w:tab w:val="center" w:pos="2721"/>
                <w:tab w:val="right" w:pos="4962"/>
              </w:tabs>
              <w:spacing w:after="168" w:line="259" w:lineRule="auto"/>
              <w:ind w:right="0" w:firstLine="0"/>
              <w:jc w:val="left"/>
            </w:pPr>
            <w:r w:rsidRPr="00BE4008">
              <w:rPr>
                <w:sz w:val="22"/>
              </w:rPr>
              <w:t xml:space="preserve">-мониторинг </w:t>
            </w:r>
            <w:r w:rsidRPr="00BE4008">
              <w:rPr>
                <w:sz w:val="22"/>
              </w:rPr>
              <w:tab/>
              <w:t xml:space="preserve">и </w:t>
            </w:r>
            <w:r w:rsidRPr="00BE4008">
              <w:rPr>
                <w:sz w:val="22"/>
              </w:rPr>
              <w:tab/>
              <w:t xml:space="preserve">оценка </w:t>
            </w:r>
            <w:r w:rsidRPr="00BE4008">
              <w:rPr>
                <w:sz w:val="22"/>
              </w:rPr>
              <w:tab/>
              <w:t xml:space="preserve">деятельности </w:t>
            </w:r>
          </w:p>
          <w:p w:rsidR="00AB0529" w:rsidRPr="00BE4008" w:rsidRDefault="00AB0529" w:rsidP="00BE4008">
            <w:pPr>
              <w:spacing w:after="158" w:line="259" w:lineRule="auto"/>
              <w:ind w:right="0" w:firstLine="0"/>
              <w:jc w:val="left"/>
            </w:pPr>
            <w:r w:rsidRPr="00BE4008">
              <w:rPr>
                <w:sz w:val="22"/>
              </w:rPr>
              <w:t xml:space="preserve">педагогических кадров; </w:t>
            </w:r>
          </w:p>
          <w:p w:rsidR="00AB0529" w:rsidRPr="00BE4008" w:rsidRDefault="00AB0529" w:rsidP="00BE4008">
            <w:pPr>
              <w:spacing w:after="162" w:line="259" w:lineRule="auto"/>
              <w:ind w:right="0" w:firstLine="0"/>
              <w:jc w:val="left"/>
            </w:pPr>
            <w:r w:rsidRPr="00BE4008">
              <w:rPr>
                <w:sz w:val="22"/>
              </w:rPr>
              <w:t xml:space="preserve">-аттестация педагогических работников </w:t>
            </w:r>
          </w:p>
          <w:p w:rsidR="00AB0529" w:rsidRPr="00BE4008" w:rsidRDefault="00AB0529" w:rsidP="00BE4008">
            <w:pPr>
              <w:spacing w:after="0" w:line="378" w:lineRule="auto"/>
              <w:ind w:right="61" w:firstLine="0"/>
            </w:pPr>
            <w:r w:rsidRPr="00BE4008">
              <w:rPr>
                <w:sz w:val="22"/>
              </w:rPr>
              <w:t xml:space="preserve">-мониторинг удовлетворѐнности родителей (законных представителей) условиями образовательного процесса. </w:t>
            </w:r>
          </w:p>
          <w:p w:rsidR="00AB0529" w:rsidRPr="00BE4008" w:rsidRDefault="00AB0529" w:rsidP="00BE4008">
            <w:pPr>
              <w:spacing w:after="0" w:line="259" w:lineRule="auto"/>
              <w:ind w:right="0" w:firstLine="0"/>
              <w:jc w:val="left"/>
            </w:pPr>
          </w:p>
        </w:tc>
      </w:tr>
    </w:tbl>
    <w:p w:rsidR="00AB0529" w:rsidRDefault="00AB0529">
      <w:pPr>
        <w:spacing w:after="167" w:line="259" w:lineRule="auto"/>
        <w:ind w:right="0" w:firstLine="0"/>
        <w:jc w:val="left"/>
      </w:pPr>
    </w:p>
    <w:p w:rsidR="00AB0529" w:rsidRDefault="00AB0529">
      <w:pPr>
        <w:numPr>
          <w:ilvl w:val="0"/>
          <w:numId w:val="6"/>
        </w:numPr>
        <w:spacing w:after="157" w:line="259" w:lineRule="auto"/>
        <w:ind w:right="0" w:hanging="360"/>
        <w:jc w:val="left"/>
      </w:pPr>
      <w:r>
        <w:rPr>
          <w:b/>
        </w:rPr>
        <w:t xml:space="preserve">Процессуальный компонент </w:t>
      </w:r>
    </w:p>
    <w:p w:rsidR="00AB0529" w:rsidRDefault="00AB0529">
      <w:pPr>
        <w:ind w:left="-15" w:right="57"/>
      </w:pPr>
      <w:r>
        <w:t xml:space="preserve">Функционирование ВСОКО МБОУ «Слободчиковская ООШ» осуществляется в следующей логике: определение </w:t>
      </w:r>
      <w:proofErr w:type="spellStart"/>
      <w:r>
        <w:t>критериальной</w:t>
      </w:r>
      <w:proofErr w:type="spellEnd"/>
      <w:r>
        <w:t xml:space="preserve"> базы и показателей оценки по объектам, разработка диагностического инструментария, </w:t>
      </w:r>
      <w:proofErr w:type="spellStart"/>
      <w:r>
        <w:t>внутришкольный</w:t>
      </w:r>
      <w:proofErr w:type="spellEnd"/>
      <w:r>
        <w:t xml:space="preserve"> контроль и мониторинг, интерпретация полученных результатов для принятия управленческих решений, направленных на повышение качества образования</w:t>
      </w:r>
      <w:r>
        <w:rPr>
          <w:i/>
        </w:rPr>
        <w:t xml:space="preserve">. </w:t>
      </w:r>
    </w:p>
    <w:p w:rsidR="00AB0529" w:rsidRDefault="00AB0529">
      <w:pPr>
        <w:numPr>
          <w:ilvl w:val="0"/>
          <w:numId w:val="6"/>
        </w:numPr>
        <w:spacing w:after="111" w:line="259" w:lineRule="auto"/>
        <w:ind w:right="0" w:hanging="360"/>
        <w:jc w:val="left"/>
      </w:pPr>
      <w:r>
        <w:rPr>
          <w:b/>
        </w:rPr>
        <w:t xml:space="preserve">Результативный компонент  </w:t>
      </w:r>
    </w:p>
    <w:p w:rsidR="00AB0529" w:rsidRDefault="00AB0529">
      <w:pPr>
        <w:ind w:left="-15" w:right="57"/>
      </w:pPr>
      <w:r>
        <w:t xml:space="preserve">Данные, полученные в ходе процедур в рамках качества образования, используются для выработки оперативных решений и лежат в основе управления качеством образования.  </w:t>
      </w:r>
    </w:p>
    <w:p w:rsidR="00AB0529" w:rsidRDefault="00AB0529">
      <w:pPr>
        <w:spacing w:after="155" w:line="259" w:lineRule="auto"/>
        <w:ind w:left="650" w:right="0" w:hanging="10"/>
        <w:jc w:val="center"/>
      </w:pPr>
      <w:r>
        <w:rPr>
          <w:b/>
        </w:rPr>
        <w:t xml:space="preserve">Ожидаемые результаты </w:t>
      </w:r>
    </w:p>
    <w:p w:rsidR="00AB0529" w:rsidRDefault="00AB0529">
      <w:pPr>
        <w:numPr>
          <w:ilvl w:val="0"/>
          <w:numId w:val="7"/>
        </w:numPr>
        <w:ind w:right="57"/>
      </w:pPr>
      <w:r>
        <w:t xml:space="preserve">совершенствование ВСОКО школы, разработка и внедрение системы статистики и мониторинга; </w:t>
      </w:r>
    </w:p>
    <w:p w:rsidR="00AB0529" w:rsidRDefault="00AB0529">
      <w:pPr>
        <w:numPr>
          <w:ilvl w:val="0"/>
          <w:numId w:val="7"/>
        </w:numPr>
        <w:spacing w:after="115" w:line="259" w:lineRule="auto"/>
        <w:ind w:right="57"/>
      </w:pPr>
      <w:r>
        <w:t xml:space="preserve">организация методического сопровождения по внедрению ВСОКО; </w:t>
      </w:r>
    </w:p>
    <w:p w:rsidR="00AB0529" w:rsidRDefault="00AB0529">
      <w:pPr>
        <w:numPr>
          <w:ilvl w:val="0"/>
          <w:numId w:val="7"/>
        </w:numPr>
        <w:ind w:right="57"/>
      </w:pPr>
      <w:r>
        <w:t xml:space="preserve">достижение качества образования </w:t>
      </w:r>
      <w:proofErr w:type="gramStart"/>
      <w:r>
        <w:t>обучающихся</w:t>
      </w:r>
      <w:proofErr w:type="gramEnd"/>
      <w:r>
        <w:t xml:space="preserve"> школы, удовлетворяющего социальным запросам; </w:t>
      </w:r>
    </w:p>
    <w:p w:rsidR="00AB0529" w:rsidRDefault="00AB0529">
      <w:pPr>
        <w:numPr>
          <w:ilvl w:val="0"/>
          <w:numId w:val="7"/>
        </w:numPr>
        <w:ind w:right="57"/>
      </w:pPr>
      <w:r>
        <w:t xml:space="preserve">использование результатов системного мониторинга как фактора влияния на эффективность школы для изменений образовательных, финансово-экономических и организационно-правовых условий развития школы; </w:t>
      </w:r>
    </w:p>
    <w:p w:rsidR="00AB0529" w:rsidRDefault="00AB0529">
      <w:pPr>
        <w:numPr>
          <w:ilvl w:val="0"/>
          <w:numId w:val="7"/>
        </w:numPr>
        <w:ind w:right="57"/>
      </w:pPr>
      <w:r>
        <w:t xml:space="preserve">предоставление всем участникам образовательных отношений и общественности достоверной информации о качестве образования; </w:t>
      </w:r>
    </w:p>
    <w:p w:rsidR="00AB0529" w:rsidRDefault="00AB0529">
      <w:pPr>
        <w:numPr>
          <w:ilvl w:val="0"/>
          <w:numId w:val="7"/>
        </w:numPr>
        <w:ind w:right="57"/>
      </w:pPr>
      <w:r>
        <w:t xml:space="preserve">формирование информации, необходимой для принятия управленческого решения; </w:t>
      </w:r>
    </w:p>
    <w:p w:rsidR="00AB0529" w:rsidRDefault="00AB0529">
      <w:pPr>
        <w:numPr>
          <w:ilvl w:val="0"/>
          <w:numId w:val="7"/>
        </w:numPr>
        <w:spacing w:after="162" w:line="259" w:lineRule="auto"/>
        <w:ind w:right="57"/>
      </w:pPr>
      <w:r>
        <w:t xml:space="preserve">прогнозирование развития образовательной системы школы; </w:t>
      </w:r>
    </w:p>
    <w:p w:rsidR="00AB0529" w:rsidRDefault="00AB0529">
      <w:pPr>
        <w:numPr>
          <w:ilvl w:val="0"/>
          <w:numId w:val="7"/>
        </w:numPr>
        <w:ind w:right="57"/>
      </w:pPr>
      <w:r>
        <w:t xml:space="preserve">стимулирование деятельности педагогических работников по результатам оценки качества. </w:t>
      </w:r>
    </w:p>
    <w:p w:rsidR="00AB0529" w:rsidRDefault="00AB0529">
      <w:pPr>
        <w:spacing w:after="173" w:line="259" w:lineRule="auto"/>
        <w:ind w:left="10" w:right="0" w:hanging="10"/>
        <w:jc w:val="left"/>
      </w:pPr>
      <w:r>
        <w:rPr>
          <w:b/>
        </w:rPr>
        <w:t xml:space="preserve">Ресурсное обеспечение ВСОКО: </w:t>
      </w:r>
    </w:p>
    <w:p w:rsidR="00AB0529" w:rsidRDefault="00AB0529">
      <w:pPr>
        <w:numPr>
          <w:ilvl w:val="0"/>
          <w:numId w:val="8"/>
        </w:numPr>
        <w:spacing w:after="136" w:line="259" w:lineRule="auto"/>
        <w:ind w:right="57" w:hanging="420"/>
      </w:pPr>
      <w:r>
        <w:t xml:space="preserve">кадровый состав МБОУ «Слободчиковская ООШ»; </w:t>
      </w:r>
    </w:p>
    <w:p w:rsidR="00AB0529" w:rsidRDefault="00AB0529">
      <w:pPr>
        <w:numPr>
          <w:ilvl w:val="0"/>
          <w:numId w:val="8"/>
        </w:numPr>
        <w:spacing w:after="135" w:line="259" w:lineRule="auto"/>
        <w:ind w:right="57" w:hanging="420"/>
      </w:pPr>
      <w:r>
        <w:t xml:space="preserve">материально-техническая база; </w:t>
      </w:r>
    </w:p>
    <w:p w:rsidR="00AB0529" w:rsidRDefault="00AB0529">
      <w:pPr>
        <w:numPr>
          <w:ilvl w:val="0"/>
          <w:numId w:val="8"/>
        </w:numPr>
        <w:spacing w:after="137" w:line="259" w:lineRule="auto"/>
        <w:ind w:right="57" w:hanging="420"/>
      </w:pPr>
      <w:r>
        <w:t xml:space="preserve">информационно-методическая база; </w:t>
      </w:r>
    </w:p>
    <w:p w:rsidR="00AB0529" w:rsidRDefault="00AB0529">
      <w:pPr>
        <w:numPr>
          <w:ilvl w:val="0"/>
          <w:numId w:val="8"/>
        </w:numPr>
        <w:ind w:right="57" w:hanging="420"/>
      </w:pPr>
      <w:r>
        <w:lastRenderedPageBreak/>
        <w:t xml:space="preserve">финансовое обеспечение ВСОКО осуществляется в рамках финансирования деятельности МБОУ «Слободчиковская ООШ». </w:t>
      </w:r>
    </w:p>
    <w:p w:rsidR="00AB0529" w:rsidRDefault="00AB0529">
      <w:pPr>
        <w:spacing w:after="156" w:line="259" w:lineRule="auto"/>
        <w:ind w:left="10" w:right="0" w:hanging="10"/>
        <w:jc w:val="left"/>
      </w:pPr>
      <w:r>
        <w:rPr>
          <w:b/>
        </w:rPr>
        <w:t xml:space="preserve">Возможные риски: </w:t>
      </w:r>
    </w:p>
    <w:p w:rsidR="00AB0529" w:rsidRDefault="00AB0529">
      <w:pPr>
        <w:numPr>
          <w:ilvl w:val="0"/>
          <w:numId w:val="9"/>
        </w:numPr>
        <w:ind w:right="57" w:hanging="360"/>
      </w:pPr>
      <w:r>
        <w:t xml:space="preserve">Основные критерии традиционного оценивания - результаты государственной итоговой аттестации - по-прежнему занимают лидирующие позиции в системе оценки качества образования и являются основным критерием для управления в школе. </w:t>
      </w:r>
    </w:p>
    <w:p w:rsidR="00AB0529" w:rsidRDefault="00AB0529">
      <w:pPr>
        <w:numPr>
          <w:ilvl w:val="0"/>
          <w:numId w:val="9"/>
        </w:numPr>
        <w:ind w:right="57" w:hanging="360"/>
      </w:pPr>
      <w:r>
        <w:t>Традиционная «</w:t>
      </w:r>
      <w:proofErr w:type="spellStart"/>
      <w:r>
        <w:t>знаниевая</w:t>
      </w:r>
      <w:proofErr w:type="spellEnd"/>
      <w:r>
        <w:t xml:space="preserve">» парадигма обучения школьников, преобладающая в школе, не может адекватно поддаваться оценке </w:t>
      </w:r>
      <w:proofErr w:type="spellStart"/>
      <w:r>
        <w:t>компетентностными</w:t>
      </w:r>
      <w:proofErr w:type="spellEnd"/>
      <w:r>
        <w:t xml:space="preserve"> измерителями. </w:t>
      </w:r>
    </w:p>
    <w:p w:rsidR="00AB0529" w:rsidRDefault="00AB0529">
      <w:pPr>
        <w:numPr>
          <w:ilvl w:val="0"/>
          <w:numId w:val="9"/>
        </w:numPr>
        <w:ind w:right="57" w:hanging="360"/>
      </w:pPr>
      <w:r>
        <w:t xml:space="preserve">Недостаточное материально-техническое обеспечение образовательной деятельности снижает качество предоставляемых образовательных услуг. </w:t>
      </w:r>
    </w:p>
    <w:p w:rsidR="00AB0529" w:rsidRDefault="00AB0529">
      <w:pPr>
        <w:spacing w:after="112" w:line="259" w:lineRule="auto"/>
        <w:ind w:right="0" w:firstLine="0"/>
        <w:jc w:val="left"/>
      </w:pPr>
    </w:p>
    <w:p w:rsidR="00AB0529" w:rsidRDefault="00AB0529">
      <w:pPr>
        <w:spacing w:after="115" w:line="259" w:lineRule="auto"/>
        <w:ind w:right="0" w:firstLine="0"/>
        <w:jc w:val="left"/>
      </w:pPr>
    </w:p>
    <w:p w:rsidR="00AB0529" w:rsidRDefault="00AB0529">
      <w:pPr>
        <w:spacing w:after="112" w:line="259" w:lineRule="auto"/>
        <w:ind w:right="0" w:firstLine="0"/>
        <w:jc w:val="left"/>
      </w:pPr>
    </w:p>
    <w:p w:rsidR="00AB0529" w:rsidRDefault="00AB0529">
      <w:pPr>
        <w:spacing w:after="115" w:line="259" w:lineRule="auto"/>
        <w:ind w:right="0" w:firstLine="0"/>
        <w:jc w:val="left"/>
      </w:pPr>
    </w:p>
    <w:p w:rsidR="00AB0529" w:rsidRDefault="00AB0529">
      <w:pPr>
        <w:spacing w:after="112" w:line="259" w:lineRule="auto"/>
        <w:ind w:right="0" w:firstLine="0"/>
        <w:jc w:val="left"/>
      </w:pPr>
    </w:p>
    <w:p w:rsidR="00AB0529" w:rsidRDefault="00AB0529">
      <w:pPr>
        <w:spacing w:after="115" w:line="259" w:lineRule="auto"/>
        <w:ind w:right="0" w:firstLine="0"/>
        <w:jc w:val="left"/>
      </w:pPr>
    </w:p>
    <w:p w:rsidR="00AB0529" w:rsidRDefault="00AB0529">
      <w:pPr>
        <w:spacing w:after="112" w:line="259" w:lineRule="auto"/>
        <w:ind w:right="0" w:firstLine="0"/>
        <w:jc w:val="left"/>
      </w:pPr>
    </w:p>
    <w:p w:rsidR="00AB0529" w:rsidRDefault="00AB0529">
      <w:pPr>
        <w:spacing w:after="115" w:line="259" w:lineRule="auto"/>
        <w:ind w:right="0" w:firstLine="0"/>
        <w:jc w:val="left"/>
      </w:pPr>
    </w:p>
    <w:p w:rsidR="00AB0529" w:rsidRDefault="00AB0529">
      <w:pPr>
        <w:spacing w:after="112" w:line="259" w:lineRule="auto"/>
        <w:ind w:right="0" w:firstLine="0"/>
        <w:jc w:val="left"/>
      </w:pPr>
    </w:p>
    <w:p w:rsidR="00AB0529" w:rsidRDefault="00AB0529">
      <w:pPr>
        <w:spacing w:after="115" w:line="259" w:lineRule="auto"/>
        <w:ind w:right="0" w:firstLine="0"/>
        <w:jc w:val="left"/>
      </w:pPr>
    </w:p>
    <w:p w:rsidR="00AB0529" w:rsidRDefault="00AB0529">
      <w:pPr>
        <w:spacing w:after="112" w:line="259" w:lineRule="auto"/>
        <w:ind w:right="0" w:firstLine="0"/>
        <w:jc w:val="left"/>
      </w:pPr>
    </w:p>
    <w:p w:rsidR="00AB0529" w:rsidRDefault="00AB0529">
      <w:pPr>
        <w:spacing w:after="115" w:line="259" w:lineRule="auto"/>
        <w:ind w:right="0" w:firstLine="0"/>
        <w:jc w:val="left"/>
      </w:pPr>
    </w:p>
    <w:p w:rsidR="00AB0529" w:rsidRDefault="00AB0529">
      <w:pPr>
        <w:spacing w:after="112" w:line="259" w:lineRule="auto"/>
        <w:ind w:right="0" w:firstLine="0"/>
        <w:jc w:val="left"/>
      </w:pPr>
    </w:p>
    <w:p w:rsidR="00AB0529" w:rsidRDefault="00AB0529">
      <w:pPr>
        <w:spacing w:after="115" w:line="259" w:lineRule="auto"/>
        <w:ind w:right="0" w:firstLine="0"/>
        <w:jc w:val="left"/>
      </w:pPr>
    </w:p>
    <w:p w:rsidR="00AB0529" w:rsidRDefault="00AB0529">
      <w:pPr>
        <w:spacing w:after="0" w:line="259" w:lineRule="auto"/>
        <w:ind w:right="0" w:firstLine="0"/>
        <w:jc w:val="left"/>
      </w:pPr>
    </w:p>
    <w:p w:rsidR="00AB0529" w:rsidRDefault="00AB0529">
      <w:pPr>
        <w:spacing w:after="0" w:line="259" w:lineRule="auto"/>
        <w:ind w:left="650" w:right="708" w:hanging="10"/>
        <w:jc w:val="center"/>
        <w:rPr>
          <w:b/>
        </w:rPr>
      </w:pPr>
    </w:p>
    <w:p w:rsidR="00AB0529" w:rsidRDefault="00AB0529">
      <w:pPr>
        <w:spacing w:after="0" w:line="259" w:lineRule="auto"/>
        <w:ind w:left="650" w:right="708" w:hanging="10"/>
        <w:jc w:val="center"/>
        <w:rPr>
          <w:b/>
        </w:rPr>
      </w:pPr>
    </w:p>
    <w:p w:rsidR="00AB0529" w:rsidRDefault="00AB0529">
      <w:pPr>
        <w:spacing w:after="0" w:line="259" w:lineRule="auto"/>
        <w:ind w:left="650" w:right="708" w:hanging="10"/>
        <w:jc w:val="center"/>
        <w:rPr>
          <w:b/>
        </w:rPr>
      </w:pPr>
    </w:p>
    <w:p w:rsidR="00AB0529" w:rsidRDefault="00AB0529">
      <w:pPr>
        <w:spacing w:after="0" w:line="259" w:lineRule="auto"/>
        <w:ind w:left="650" w:right="708" w:hanging="10"/>
        <w:jc w:val="center"/>
        <w:rPr>
          <w:b/>
        </w:rPr>
      </w:pPr>
    </w:p>
    <w:p w:rsidR="00AB0529" w:rsidRDefault="00AB0529">
      <w:pPr>
        <w:spacing w:after="0" w:line="259" w:lineRule="auto"/>
        <w:ind w:left="650" w:right="708" w:hanging="10"/>
        <w:jc w:val="center"/>
        <w:rPr>
          <w:b/>
        </w:rPr>
      </w:pPr>
    </w:p>
    <w:p w:rsidR="00AB0529" w:rsidRDefault="00AB0529">
      <w:pPr>
        <w:spacing w:after="0" w:line="259" w:lineRule="auto"/>
        <w:ind w:left="650" w:right="708" w:hanging="10"/>
        <w:jc w:val="center"/>
        <w:rPr>
          <w:b/>
        </w:rPr>
      </w:pPr>
    </w:p>
    <w:p w:rsidR="00AB0529" w:rsidRDefault="00AB0529">
      <w:pPr>
        <w:spacing w:after="0" w:line="259" w:lineRule="auto"/>
        <w:ind w:left="650" w:right="708" w:hanging="10"/>
        <w:jc w:val="center"/>
        <w:rPr>
          <w:b/>
        </w:rPr>
      </w:pPr>
    </w:p>
    <w:p w:rsidR="00AB0529" w:rsidRDefault="00AB0529">
      <w:pPr>
        <w:spacing w:after="0" w:line="259" w:lineRule="auto"/>
        <w:ind w:left="650" w:right="708" w:hanging="10"/>
        <w:jc w:val="center"/>
        <w:rPr>
          <w:b/>
        </w:rPr>
      </w:pPr>
    </w:p>
    <w:p w:rsidR="00AB0529" w:rsidRDefault="00AB0529">
      <w:pPr>
        <w:spacing w:after="0" w:line="259" w:lineRule="auto"/>
        <w:ind w:left="650" w:right="708" w:hanging="10"/>
        <w:jc w:val="center"/>
        <w:rPr>
          <w:b/>
        </w:rPr>
      </w:pPr>
    </w:p>
    <w:p w:rsidR="00AB0529" w:rsidRDefault="00AB0529">
      <w:pPr>
        <w:spacing w:after="0" w:line="259" w:lineRule="auto"/>
        <w:ind w:left="650" w:right="708" w:hanging="10"/>
        <w:jc w:val="center"/>
        <w:rPr>
          <w:b/>
        </w:rPr>
      </w:pPr>
    </w:p>
    <w:p w:rsidR="00AB0529" w:rsidRDefault="00AB0529">
      <w:pPr>
        <w:spacing w:after="0" w:line="259" w:lineRule="auto"/>
        <w:ind w:left="650" w:right="708" w:hanging="10"/>
        <w:jc w:val="center"/>
        <w:rPr>
          <w:b/>
        </w:rPr>
      </w:pPr>
    </w:p>
    <w:p w:rsidR="00AB0529" w:rsidRDefault="00AB0529">
      <w:pPr>
        <w:spacing w:after="0" w:line="259" w:lineRule="auto"/>
        <w:ind w:left="650" w:right="708" w:hanging="10"/>
        <w:jc w:val="center"/>
        <w:rPr>
          <w:b/>
        </w:rPr>
      </w:pPr>
    </w:p>
    <w:p w:rsidR="00AB0529" w:rsidRDefault="00AB0529">
      <w:pPr>
        <w:spacing w:after="0" w:line="259" w:lineRule="auto"/>
        <w:ind w:left="650" w:right="708" w:hanging="10"/>
        <w:jc w:val="center"/>
        <w:rPr>
          <w:b/>
        </w:rPr>
      </w:pPr>
      <w:r>
        <w:rPr>
          <w:b/>
        </w:rPr>
        <w:t xml:space="preserve">МОДЕЛЬ ВСОКО МБОУ «Слободчиковская  ООШ» </w:t>
      </w:r>
    </w:p>
    <w:p w:rsidR="00AB0529" w:rsidRDefault="00AB0529">
      <w:pPr>
        <w:spacing w:after="0" w:line="259" w:lineRule="auto"/>
        <w:ind w:left="650" w:right="708" w:hanging="10"/>
        <w:jc w:val="center"/>
        <w:rPr>
          <w:b/>
        </w:rPr>
      </w:pPr>
    </w:p>
    <w:p w:rsidR="00AB0529" w:rsidRDefault="00AB0529">
      <w:pPr>
        <w:spacing w:after="0" w:line="259" w:lineRule="auto"/>
        <w:ind w:left="650" w:right="708" w:hanging="10"/>
        <w:jc w:val="center"/>
      </w:pPr>
    </w:p>
    <w:p w:rsidR="00AB0529" w:rsidRDefault="00A754E6">
      <w:pPr>
        <w:spacing w:after="154" w:line="259" w:lineRule="auto"/>
        <w:ind w:left="-1563" w:right="-694" w:firstLine="0"/>
        <w:jc w:val="lef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563" o:spid="_x0000_i1025" type="#_x0000_t75" style="width:584.25pt;height:260.25pt;visibility:visible">
            <v:imagedata r:id="rId8" o:title=""/>
          </v:shape>
        </w:pict>
      </w:r>
    </w:p>
    <w:p w:rsidR="00AB0529" w:rsidRDefault="00AB0529">
      <w:pPr>
        <w:spacing w:after="115" w:line="259" w:lineRule="auto"/>
        <w:ind w:right="5" w:firstLine="0"/>
        <w:jc w:val="right"/>
      </w:pPr>
    </w:p>
    <w:p w:rsidR="00AB0529" w:rsidRDefault="00AB0529">
      <w:pPr>
        <w:spacing w:after="112" w:line="259" w:lineRule="auto"/>
        <w:ind w:right="5" w:firstLine="0"/>
        <w:jc w:val="right"/>
      </w:pPr>
    </w:p>
    <w:p w:rsidR="00AB0529" w:rsidRDefault="00AB0529">
      <w:pPr>
        <w:spacing w:after="115" w:line="259" w:lineRule="auto"/>
        <w:ind w:right="5" w:firstLine="0"/>
        <w:jc w:val="right"/>
      </w:pPr>
    </w:p>
    <w:p w:rsidR="00AB0529" w:rsidRDefault="00AB0529">
      <w:pPr>
        <w:spacing w:after="112" w:line="259" w:lineRule="auto"/>
        <w:ind w:right="5" w:firstLine="0"/>
        <w:jc w:val="right"/>
      </w:pPr>
    </w:p>
    <w:p w:rsidR="00AB0529" w:rsidRDefault="00AB0529">
      <w:pPr>
        <w:spacing w:after="115" w:line="259" w:lineRule="auto"/>
        <w:ind w:right="5" w:firstLine="0"/>
        <w:jc w:val="right"/>
      </w:pPr>
    </w:p>
    <w:p w:rsidR="00AB0529" w:rsidRDefault="00AB0529">
      <w:pPr>
        <w:spacing w:after="112" w:line="259" w:lineRule="auto"/>
        <w:ind w:right="5" w:firstLine="0"/>
        <w:jc w:val="right"/>
      </w:pPr>
    </w:p>
    <w:p w:rsidR="00AB0529" w:rsidRDefault="00AB0529">
      <w:pPr>
        <w:spacing w:after="115" w:line="259" w:lineRule="auto"/>
        <w:ind w:right="5" w:firstLine="0"/>
        <w:jc w:val="right"/>
      </w:pPr>
    </w:p>
    <w:p w:rsidR="00AB0529" w:rsidRDefault="00AB0529">
      <w:pPr>
        <w:spacing w:after="112" w:line="259" w:lineRule="auto"/>
        <w:ind w:right="5" w:firstLine="0"/>
        <w:jc w:val="right"/>
      </w:pPr>
    </w:p>
    <w:p w:rsidR="00AB0529" w:rsidRDefault="00AB0529">
      <w:pPr>
        <w:spacing w:after="115" w:line="259" w:lineRule="auto"/>
        <w:ind w:right="5" w:firstLine="0"/>
        <w:jc w:val="right"/>
      </w:pPr>
    </w:p>
    <w:p w:rsidR="00AB0529" w:rsidRDefault="00AB0529">
      <w:pPr>
        <w:spacing w:after="113" w:line="259" w:lineRule="auto"/>
        <w:ind w:right="5" w:firstLine="0"/>
        <w:jc w:val="right"/>
      </w:pPr>
    </w:p>
    <w:p w:rsidR="00AB0529" w:rsidRDefault="00AB0529">
      <w:pPr>
        <w:spacing w:after="115" w:line="259" w:lineRule="auto"/>
        <w:ind w:right="5" w:firstLine="0"/>
        <w:jc w:val="right"/>
      </w:pPr>
    </w:p>
    <w:p w:rsidR="00AB0529" w:rsidRDefault="00AB0529">
      <w:pPr>
        <w:spacing w:after="112" w:line="259" w:lineRule="auto"/>
        <w:ind w:right="5" w:firstLine="0"/>
        <w:jc w:val="right"/>
      </w:pPr>
    </w:p>
    <w:p w:rsidR="00AB0529" w:rsidRDefault="00AB0529">
      <w:pPr>
        <w:spacing w:after="115" w:line="259" w:lineRule="auto"/>
        <w:ind w:right="5" w:firstLine="0"/>
        <w:jc w:val="right"/>
      </w:pPr>
    </w:p>
    <w:p w:rsidR="00AB0529" w:rsidRDefault="00AB0529">
      <w:pPr>
        <w:spacing w:after="112" w:line="259" w:lineRule="auto"/>
        <w:ind w:right="5" w:firstLine="0"/>
        <w:jc w:val="right"/>
      </w:pPr>
    </w:p>
    <w:p w:rsidR="00AB0529" w:rsidRDefault="00AB0529">
      <w:pPr>
        <w:spacing w:after="115" w:line="259" w:lineRule="auto"/>
        <w:ind w:right="5" w:firstLine="0"/>
        <w:jc w:val="right"/>
      </w:pPr>
    </w:p>
    <w:p w:rsidR="00AB0529" w:rsidRDefault="00AB0529">
      <w:pPr>
        <w:spacing w:after="112" w:line="259" w:lineRule="auto"/>
        <w:ind w:right="5" w:firstLine="0"/>
        <w:jc w:val="right"/>
      </w:pPr>
    </w:p>
    <w:p w:rsidR="00AB0529" w:rsidRDefault="00AB0529">
      <w:pPr>
        <w:spacing w:after="115" w:line="259" w:lineRule="auto"/>
        <w:ind w:right="5" w:firstLine="0"/>
        <w:jc w:val="right"/>
      </w:pPr>
    </w:p>
    <w:p w:rsidR="00AB0529" w:rsidRDefault="00AB0529">
      <w:pPr>
        <w:spacing w:after="113" w:line="259" w:lineRule="auto"/>
        <w:ind w:right="5" w:firstLine="0"/>
        <w:jc w:val="right"/>
      </w:pPr>
    </w:p>
    <w:p w:rsidR="00AB0529" w:rsidRDefault="00AB0529">
      <w:pPr>
        <w:spacing w:after="115" w:line="259" w:lineRule="auto"/>
        <w:ind w:right="5" w:firstLine="0"/>
        <w:jc w:val="right"/>
      </w:pPr>
    </w:p>
    <w:p w:rsidR="00AB0529" w:rsidRDefault="00AB0529">
      <w:pPr>
        <w:spacing w:after="112" w:line="259" w:lineRule="auto"/>
        <w:ind w:right="5" w:firstLine="0"/>
        <w:jc w:val="right"/>
      </w:pPr>
    </w:p>
    <w:p w:rsidR="00AB0529" w:rsidRDefault="00AB0529">
      <w:pPr>
        <w:spacing w:after="0" w:line="259" w:lineRule="auto"/>
        <w:ind w:right="0" w:firstLine="0"/>
        <w:jc w:val="left"/>
      </w:pPr>
    </w:p>
    <w:p w:rsidR="00AB0529" w:rsidRDefault="00AB0529">
      <w:pPr>
        <w:spacing w:after="115" w:line="259" w:lineRule="auto"/>
        <w:ind w:right="0" w:firstLine="0"/>
      </w:pPr>
    </w:p>
    <w:p w:rsidR="00AB0529" w:rsidRDefault="00AB0529">
      <w:pPr>
        <w:spacing w:after="112" w:line="259" w:lineRule="auto"/>
        <w:ind w:right="0" w:firstLine="0"/>
      </w:pPr>
    </w:p>
    <w:p w:rsidR="00AB0529" w:rsidRDefault="00AB0529">
      <w:pPr>
        <w:spacing w:after="115" w:line="259" w:lineRule="auto"/>
        <w:ind w:right="0" w:firstLine="0"/>
      </w:pPr>
    </w:p>
    <w:p w:rsidR="00AB0529" w:rsidRDefault="00AB0529">
      <w:pPr>
        <w:spacing w:after="112" w:line="259" w:lineRule="auto"/>
        <w:ind w:right="0" w:firstLine="0"/>
      </w:pPr>
    </w:p>
    <w:p w:rsidR="00AB0529" w:rsidRDefault="00AB0529">
      <w:pPr>
        <w:spacing w:after="115" w:line="259" w:lineRule="auto"/>
        <w:ind w:right="0" w:firstLine="0"/>
      </w:pPr>
    </w:p>
    <w:p w:rsidR="00AB0529" w:rsidRDefault="00AB0529">
      <w:pPr>
        <w:spacing w:after="112" w:line="259" w:lineRule="auto"/>
        <w:ind w:right="0" w:firstLine="0"/>
      </w:pPr>
    </w:p>
    <w:p w:rsidR="00AB0529" w:rsidRDefault="00AB0529">
      <w:pPr>
        <w:spacing w:after="115" w:line="259" w:lineRule="auto"/>
        <w:ind w:right="0" w:firstLine="0"/>
      </w:pPr>
    </w:p>
    <w:p w:rsidR="00AB0529" w:rsidRDefault="00AB0529">
      <w:pPr>
        <w:spacing w:after="112" w:line="259" w:lineRule="auto"/>
        <w:ind w:right="0" w:firstLine="0"/>
      </w:pPr>
    </w:p>
    <w:p w:rsidR="00AB0529" w:rsidRDefault="00AB0529">
      <w:pPr>
        <w:spacing w:after="115" w:line="259" w:lineRule="auto"/>
        <w:ind w:right="0" w:firstLine="0"/>
      </w:pPr>
    </w:p>
    <w:p w:rsidR="00AB0529" w:rsidRDefault="00AB0529">
      <w:pPr>
        <w:spacing w:after="112" w:line="259" w:lineRule="auto"/>
        <w:ind w:right="0" w:firstLine="0"/>
      </w:pPr>
    </w:p>
    <w:p w:rsidR="00AB0529" w:rsidRDefault="00AB0529">
      <w:pPr>
        <w:spacing w:after="115" w:line="259" w:lineRule="auto"/>
        <w:ind w:right="0" w:firstLine="0"/>
      </w:pPr>
    </w:p>
    <w:p w:rsidR="00AB0529" w:rsidRDefault="00AB0529">
      <w:pPr>
        <w:spacing w:after="0" w:line="259" w:lineRule="auto"/>
        <w:ind w:right="0" w:firstLine="0"/>
      </w:pPr>
    </w:p>
    <w:sectPr w:rsidR="00AB0529" w:rsidSect="002B71E2">
      <w:footerReference w:type="even" r:id="rId9"/>
      <w:footerReference w:type="default" r:id="rId10"/>
      <w:footerReference w:type="first" r:id="rId11"/>
      <w:pgSz w:w="11906" w:h="16838"/>
      <w:pgMar w:top="1134" w:right="783" w:bottom="1280" w:left="1702"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2B86" w:rsidRDefault="00032B86">
      <w:pPr>
        <w:spacing w:after="0" w:line="240" w:lineRule="auto"/>
      </w:pPr>
      <w:r>
        <w:separator/>
      </w:r>
    </w:p>
  </w:endnote>
  <w:endnote w:type="continuationSeparator" w:id="1">
    <w:p w:rsidR="00032B86" w:rsidRDefault="00032B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egoe UI Symbol">
    <w:charset w:val="00"/>
    <w:family w:val="swiss"/>
    <w:pitch w:val="variable"/>
    <w:sig w:usb0="8000006F" w:usb1="1200FBEF" w:usb2="0064C000" w:usb3="00000000" w:csb0="00000001"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529" w:rsidRDefault="00A754E6">
    <w:pPr>
      <w:spacing w:after="0" w:line="259" w:lineRule="auto"/>
      <w:ind w:right="63" w:firstLine="0"/>
      <w:jc w:val="right"/>
    </w:pPr>
    <w:r w:rsidRPr="00A754E6">
      <w:fldChar w:fldCharType="begin"/>
    </w:r>
    <w:r w:rsidR="00D334B6">
      <w:instrText xml:space="preserve"> PAGE   \* MERGEFORMAT </w:instrText>
    </w:r>
    <w:r w:rsidRPr="00A754E6">
      <w:fldChar w:fldCharType="separate"/>
    </w:r>
    <w:r w:rsidR="00AB0529">
      <w:rPr>
        <w:rFonts w:ascii="Calibri" w:hAnsi="Calibri" w:cs="Calibri"/>
        <w:sz w:val="22"/>
      </w:rPr>
      <w:t>2</w:t>
    </w:r>
    <w:r>
      <w:rPr>
        <w:rFonts w:ascii="Calibri" w:hAnsi="Calibri" w:cs="Calibri"/>
        <w:sz w:val="22"/>
      </w:rPr>
      <w:fldChar w:fldCharType="end"/>
    </w:r>
  </w:p>
  <w:p w:rsidR="00AB0529" w:rsidRDefault="00AB0529">
    <w:pPr>
      <w:spacing w:after="0" w:line="259" w:lineRule="auto"/>
      <w:ind w:right="0" w:firstLine="0"/>
      <w:jc w:val="lef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529" w:rsidRDefault="00A754E6">
    <w:pPr>
      <w:spacing w:after="0" w:line="259" w:lineRule="auto"/>
      <w:ind w:right="63" w:firstLine="0"/>
      <w:jc w:val="right"/>
    </w:pPr>
    <w:r w:rsidRPr="00A754E6">
      <w:fldChar w:fldCharType="begin"/>
    </w:r>
    <w:r w:rsidR="00D334B6">
      <w:instrText xml:space="preserve"> PAGE   \* MERGEFORMAT </w:instrText>
    </w:r>
    <w:r w:rsidRPr="00A754E6">
      <w:fldChar w:fldCharType="separate"/>
    </w:r>
    <w:r w:rsidR="000B5778" w:rsidRPr="000B5778">
      <w:rPr>
        <w:rFonts w:ascii="Calibri" w:hAnsi="Calibri" w:cs="Calibri"/>
        <w:noProof/>
        <w:sz w:val="22"/>
      </w:rPr>
      <w:t>2</w:t>
    </w:r>
    <w:r>
      <w:rPr>
        <w:rFonts w:ascii="Calibri" w:hAnsi="Calibri" w:cs="Calibri"/>
        <w:noProof/>
        <w:sz w:val="22"/>
      </w:rPr>
      <w:fldChar w:fldCharType="end"/>
    </w:r>
  </w:p>
  <w:p w:rsidR="00AB0529" w:rsidRDefault="00AB0529">
    <w:pPr>
      <w:spacing w:after="0" w:line="259" w:lineRule="auto"/>
      <w:ind w:right="0" w:firstLine="0"/>
      <w:jc w:val="lef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529" w:rsidRDefault="00AB0529">
    <w:pPr>
      <w:spacing w:after="160" w:line="259" w:lineRule="auto"/>
      <w:ind w:right="0" w:firstLine="0"/>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2B86" w:rsidRDefault="00032B86">
      <w:pPr>
        <w:spacing w:after="0" w:line="240" w:lineRule="auto"/>
      </w:pPr>
      <w:r>
        <w:separator/>
      </w:r>
    </w:p>
  </w:footnote>
  <w:footnote w:type="continuationSeparator" w:id="1">
    <w:p w:rsidR="00032B86" w:rsidRDefault="00032B8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C6DD2"/>
    <w:multiLevelType w:val="hybridMultilevel"/>
    <w:tmpl w:val="CB226624"/>
    <w:lvl w:ilvl="0" w:tplc="F8B499F6">
      <w:start w:val="1"/>
      <w:numFmt w:val="bullet"/>
      <w:lvlText w:val="-"/>
      <w:lvlJc w:val="left"/>
      <w:pPr>
        <w:ind w:left="108"/>
      </w:pPr>
      <w:rPr>
        <w:rFonts w:ascii="Times New Roman" w:eastAsia="Times New Roman" w:hAnsi="Times New Roman"/>
        <w:b w:val="0"/>
        <w:i w:val="0"/>
        <w:strike w:val="0"/>
        <w:dstrike w:val="0"/>
        <w:color w:val="000000"/>
        <w:sz w:val="24"/>
        <w:u w:val="none" w:color="000000"/>
        <w:vertAlign w:val="baseline"/>
      </w:rPr>
    </w:lvl>
    <w:lvl w:ilvl="1" w:tplc="068C7CE6">
      <w:start w:val="1"/>
      <w:numFmt w:val="bullet"/>
      <w:lvlText w:val="o"/>
      <w:lvlJc w:val="left"/>
      <w:pPr>
        <w:ind w:left="1188"/>
      </w:pPr>
      <w:rPr>
        <w:rFonts w:ascii="Times New Roman" w:eastAsia="Times New Roman" w:hAnsi="Times New Roman"/>
        <w:b w:val="0"/>
        <w:i w:val="0"/>
        <w:strike w:val="0"/>
        <w:dstrike w:val="0"/>
        <w:color w:val="000000"/>
        <w:sz w:val="24"/>
        <w:u w:val="none" w:color="000000"/>
        <w:vertAlign w:val="baseline"/>
      </w:rPr>
    </w:lvl>
    <w:lvl w:ilvl="2" w:tplc="E04C619E">
      <w:start w:val="1"/>
      <w:numFmt w:val="bullet"/>
      <w:lvlText w:val="▪"/>
      <w:lvlJc w:val="left"/>
      <w:pPr>
        <w:ind w:left="1908"/>
      </w:pPr>
      <w:rPr>
        <w:rFonts w:ascii="Times New Roman" w:eastAsia="Times New Roman" w:hAnsi="Times New Roman"/>
        <w:b w:val="0"/>
        <w:i w:val="0"/>
        <w:strike w:val="0"/>
        <w:dstrike w:val="0"/>
        <w:color w:val="000000"/>
        <w:sz w:val="24"/>
        <w:u w:val="none" w:color="000000"/>
        <w:vertAlign w:val="baseline"/>
      </w:rPr>
    </w:lvl>
    <w:lvl w:ilvl="3" w:tplc="877C0104">
      <w:start w:val="1"/>
      <w:numFmt w:val="bullet"/>
      <w:lvlText w:val="•"/>
      <w:lvlJc w:val="left"/>
      <w:pPr>
        <w:ind w:left="2628"/>
      </w:pPr>
      <w:rPr>
        <w:rFonts w:ascii="Times New Roman" w:eastAsia="Times New Roman" w:hAnsi="Times New Roman"/>
        <w:b w:val="0"/>
        <w:i w:val="0"/>
        <w:strike w:val="0"/>
        <w:dstrike w:val="0"/>
        <w:color w:val="000000"/>
        <w:sz w:val="24"/>
        <w:u w:val="none" w:color="000000"/>
        <w:vertAlign w:val="baseline"/>
      </w:rPr>
    </w:lvl>
    <w:lvl w:ilvl="4" w:tplc="328EF980">
      <w:start w:val="1"/>
      <w:numFmt w:val="bullet"/>
      <w:lvlText w:val="o"/>
      <w:lvlJc w:val="left"/>
      <w:pPr>
        <w:ind w:left="3348"/>
      </w:pPr>
      <w:rPr>
        <w:rFonts w:ascii="Times New Roman" w:eastAsia="Times New Roman" w:hAnsi="Times New Roman"/>
        <w:b w:val="0"/>
        <w:i w:val="0"/>
        <w:strike w:val="0"/>
        <w:dstrike w:val="0"/>
        <w:color w:val="000000"/>
        <w:sz w:val="24"/>
        <w:u w:val="none" w:color="000000"/>
        <w:vertAlign w:val="baseline"/>
      </w:rPr>
    </w:lvl>
    <w:lvl w:ilvl="5" w:tplc="49743B70">
      <w:start w:val="1"/>
      <w:numFmt w:val="bullet"/>
      <w:lvlText w:val="▪"/>
      <w:lvlJc w:val="left"/>
      <w:pPr>
        <w:ind w:left="4068"/>
      </w:pPr>
      <w:rPr>
        <w:rFonts w:ascii="Times New Roman" w:eastAsia="Times New Roman" w:hAnsi="Times New Roman"/>
        <w:b w:val="0"/>
        <w:i w:val="0"/>
        <w:strike w:val="0"/>
        <w:dstrike w:val="0"/>
        <w:color w:val="000000"/>
        <w:sz w:val="24"/>
        <w:u w:val="none" w:color="000000"/>
        <w:vertAlign w:val="baseline"/>
      </w:rPr>
    </w:lvl>
    <w:lvl w:ilvl="6" w:tplc="C7A82A5C">
      <w:start w:val="1"/>
      <w:numFmt w:val="bullet"/>
      <w:lvlText w:val="•"/>
      <w:lvlJc w:val="left"/>
      <w:pPr>
        <w:ind w:left="4788"/>
      </w:pPr>
      <w:rPr>
        <w:rFonts w:ascii="Times New Roman" w:eastAsia="Times New Roman" w:hAnsi="Times New Roman"/>
        <w:b w:val="0"/>
        <w:i w:val="0"/>
        <w:strike w:val="0"/>
        <w:dstrike w:val="0"/>
        <w:color w:val="000000"/>
        <w:sz w:val="24"/>
        <w:u w:val="none" w:color="000000"/>
        <w:vertAlign w:val="baseline"/>
      </w:rPr>
    </w:lvl>
    <w:lvl w:ilvl="7" w:tplc="5A026F2A">
      <w:start w:val="1"/>
      <w:numFmt w:val="bullet"/>
      <w:lvlText w:val="o"/>
      <w:lvlJc w:val="left"/>
      <w:pPr>
        <w:ind w:left="5508"/>
      </w:pPr>
      <w:rPr>
        <w:rFonts w:ascii="Times New Roman" w:eastAsia="Times New Roman" w:hAnsi="Times New Roman"/>
        <w:b w:val="0"/>
        <w:i w:val="0"/>
        <w:strike w:val="0"/>
        <w:dstrike w:val="0"/>
        <w:color w:val="000000"/>
        <w:sz w:val="24"/>
        <w:u w:val="none" w:color="000000"/>
        <w:vertAlign w:val="baseline"/>
      </w:rPr>
    </w:lvl>
    <w:lvl w:ilvl="8" w:tplc="403CA7FE">
      <w:start w:val="1"/>
      <w:numFmt w:val="bullet"/>
      <w:lvlText w:val="▪"/>
      <w:lvlJc w:val="left"/>
      <w:pPr>
        <w:ind w:left="6228"/>
      </w:pPr>
      <w:rPr>
        <w:rFonts w:ascii="Times New Roman" w:eastAsia="Times New Roman" w:hAnsi="Times New Roman"/>
        <w:b w:val="0"/>
        <w:i w:val="0"/>
        <w:strike w:val="0"/>
        <w:dstrike w:val="0"/>
        <w:color w:val="000000"/>
        <w:sz w:val="24"/>
        <w:u w:val="none" w:color="000000"/>
        <w:vertAlign w:val="baseline"/>
      </w:rPr>
    </w:lvl>
  </w:abstractNum>
  <w:abstractNum w:abstractNumId="1">
    <w:nsid w:val="0D2E6152"/>
    <w:multiLevelType w:val="hybridMultilevel"/>
    <w:tmpl w:val="EE7CB1C2"/>
    <w:lvl w:ilvl="0" w:tplc="F6522FA4">
      <w:start w:val="1"/>
      <w:numFmt w:val="decimal"/>
      <w:lvlText w:val="%1."/>
      <w:lvlJc w:val="left"/>
      <w:rPr>
        <w:rFonts w:ascii="Times New Roman" w:eastAsia="Times New Roman" w:hAnsi="Times New Roman" w:cs="Times New Roman"/>
        <w:b w:val="0"/>
        <w:i w:val="0"/>
        <w:strike w:val="0"/>
        <w:dstrike w:val="0"/>
        <w:color w:val="000000"/>
        <w:sz w:val="24"/>
        <w:szCs w:val="24"/>
        <w:u w:val="none" w:color="000000"/>
        <w:vertAlign w:val="baseline"/>
      </w:rPr>
    </w:lvl>
    <w:lvl w:ilvl="1" w:tplc="4FFAC3A4">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vertAlign w:val="baseline"/>
      </w:rPr>
    </w:lvl>
    <w:lvl w:ilvl="2" w:tplc="1E527D76">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vertAlign w:val="baseline"/>
      </w:rPr>
    </w:lvl>
    <w:lvl w:ilvl="3" w:tplc="912A601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vertAlign w:val="baseline"/>
      </w:rPr>
    </w:lvl>
    <w:lvl w:ilvl="4" w:tplc="0B8420D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vertAlign w:val="baseline"/>
      </w:rPr>
    </w:lvl>
    <w:lvl w:ilvl="5" w:tplc="17AC990C">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vertAlign w:val="baseline"/>
      </w:rPr>
    </w:lvl>
    <w:lvl w:ilvl="6" w:tplc="EB9A2DC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vertAlign w:val="baseline"/>
      </w:rPr>
    </w:lvl>
    <w:lvl w:ilvl="7" w:tplc="CD5CD94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vertAlign w:val="baseline"/>
      </w:rPr>
    </w:lvl>
    <w:lvl w:ilvl="8" w:tplc="31D65D4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2">
    <w:nsid w:val="12B27916"/>
    <w:multiLevelType w:val="hybridMultilevel"/>
    <w:tmpl w:val="180AC134"/>
    <w:lvl w:ilvl="0" w:tplc="31D6403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vertAlign w:val="baseline"/>
      </w:rPr>
    </w:lvl>
    <w:lvl w:ilvl="1" w:tplc="1450B7E6">
      <w:start w:val="3"/>
      <w:numFmt w:val="decimal"/>
      <w:lvlRestart w:val="0"/>
      <w:lvlText w:val="%2."/>
      <w:lvlJc w:val="left"/>
      <w:pPr>
        <w:ind w:left="720"/>
      </w:pPr>
      <w:rPr>
        <w:rFonts w:ascii="Times New Roman" w:eastAsia="Times New Roman" w:hAnsi="Times New Roman" w:cs="Times New Roman"/>
        <w:b w:val="0"/>
        <w:i w:val="0"/>
        <w:strike w:val="0"/>
        <w:dstrike w:val="0"/>
        <w:color w:val="000000"/>
        <w:sz w:val="24"/>
        <w:szCs w:val="24"/>
        <w:u w:val="none" w:color="000000"/>
        <w:vertAlign w:val="baseline"/>
      </w:rPr>
    </w:lvl>
    <w:lvl w:ilvl="2" w:tplc="88745572">
      <w:start w:val="1"/>
      <w:numFmt w:val="lowerRoman"/>
      <w:lvlText w:val="%3"/>
      <w:lvlJc w:val="left"/>
      <w:pPr>
        <w:ind w:left="1719"/>
      </w:pPr>
      <w:rPr>
        <w:rFonts w:ascii="Times New Roman" w:eastAsia="Times New Roman" w:hAnsi="Times New Roman" w:cs="Times New Roman"/>
        <w:b w:val="0"/>
        <w:i w:val="0"/>
        <w:strike w:val="0"/>
        <w:dstrike w:val="0"/>
        <w:color w:val="000000"/>
        <w:sz w:val="24"/>
        <w:szCs w:val="24"/>
        <w:u w:val="none" w:color="000000"/>
        <w:vertAlign w:val="baseline"/>
      </w:rPr>
    </w:lvl>
    <w:lvl w:ilvl="3" w:tplc="4C7828EA">
      <w:start w:val="1"/>
      <w:numFmt w:val="decimal"/>
      <w:lvlText w:val="%4"/>
      <w:lvlJc w:val="left"/>
      <w:pPr>
        <w:ind w:left="2439"/>
      </w:pPr>
      <w:rPr>
        <w:rFonts w:ascii="Times New Roman" w:eastAsia="Times New Roman" w:hAnsi="Times New Roman" w:cs="Times New Roman"/>
        <w:b w:val="0"/>
        <w:i w:val="0"/>
        <w:strike w:val="0"/>
        <w:dstrike w:val="0"/>
        <w:color w:val="000000"/>
        <w:sz w:val="24"/>
        <w:szCs w:val="24"/>
        <w:u w:val="none" w:color="000000"/>
        <w:vertAlign w:val="baseline"/>
      </w:rPr>
    </w:lvl>
    <w:lvl w:ilvl="4" w:tplc="11786A1A">
      <w:start w:val="1"/>
      <w:numFmt w:val="lowerLetter"/>
      <w:lvlText w:val="%5"/>
      <w:lvlJc w:val="left"/>
      <w:pPr>
        <w:ind w:left="3159"/>
      </w:pPr>
      <w:rPr>
        <w:rFonts w:ascii="Times New Roman" w:eastAsia="Times New Roman" w:hAnsi="Times New Roman" w:cs="Times New Roman"/>
        <w:b w:val="0"/>
        <w:i w:val="0"/>
        <w:strike w:val="0"/>
        <w:dstrike w:val="0"/>
        <w:color w:val="000000"/>
        <w:sz w:val="24"/>
        <w:szCs w:val="24"/>
        <w:u w:val="none" w:color="000000"/>
        <w:vertAlign w:val="baseline"/>
      </w:rPr>
    </w:lvl>
    <w:lvl w:ilvl="5" w:tplc="F400374C">
      <w:start w:val="1"/>
      <w:numFmt w:val="lowerRoman"/>
      <w:lvlText w:val="%6"/>
      <w:lvlJc w:val="left"/>
      <w:pPr>
        <w:ind w:left="3879"/>
      </w:pPr>
      <w:rPr>
        <w:rFonts w:ascii="Times New Roman" w:eastAsia="Times New Roman" w:hAnsi="Times New Roman" w:cs="Times New Roman"/>
        <w:b w:val="0"/>
        <w:i w:val="0"/>
        <w:strike w:val="0"/>
        <w:dstrike w:val="0"/>
        <w:color w:val="000000"/>
        <w:sz w:val="24"/>
        <w:szCs w:val="24"/>
        <w:u w:val="none" w:color="000000"/>
        <w:vertAlign w:val="baseline"/>
      </w:rPr>
    </w:lvl>
    <w:lvl w:ilvl="6" w:tplc="D054B2D4">
      <w:start w:val="1"/>
      <w:numFmt w:val="decimal"/>
      <w:lvlText w:val="%7"/>
      <w:lvlJc w:val="left"/>
      <w:pPr>
        <w:ind w:left="4599"/>
      </w:pPr>
      <w:rPr>
        <w:rFonts w:ascii="Times New Roman" w:eastAsia="Times New Roman" w:hAnsi="Times New Roman" w:cs="Times New Roman"/>
        <w:b w:val="0"/>
        <w:i w:val="0"/>
        <w:strike w:val="0"/>
        <w:dstrike w:val="0"/>
        <w:color w:val="000000"/>
        <w:sz w:val="24"/>
        <w:szCs w:val="24"/>
        <w:u w:val="none" w:color="000000"/>
        <w:vertAlign w:val="baseline"/>
      </w:rPr>
    </w:lvl>
    <w:lvl w:ilvl="7" w:tplc="0CEE5322">
      <w:start w:val="1"/>
      <w:numFmt w:val="lowerLetter"/>
      <w:lvlText w:val="%8"/>
      <w:lvlJc w:val="left"/>
      <w:pPr>
        <w:ind w:left="5319"/>
      </w:pPr>
      <w:rPr>
        <w:rFonts w:ascii="Times New Roman" w:eastAsia="Times New Roman" w:hAnsi="Times New Roman" w:cs="Times New Roman"/>
        <w:b w:val="0"/>
        <w:i w:val="0"/>
        <w:strike w:val="0"/>
        <w:dstrike w:val="0"/>
        <w:color w:val="000000"/>
        <w:sz w:val="24"/>
        <w:szCs w:val="24"/>
        <w:u w:val="none" w:color="000000"/>
        <w:vertAlign w:val="baseline"/>
      </w:rPr>
    </w:lvl>
    <w:lvl w:ilvl="8" w:tplc="A1E4448C">
      <w:start w:val="1"/>
      <w:numFmt w:val="lowerRoman"/>
      <w:lvlText w:val="%9"/>
      <w:lvlJc w:val="left"/>
      <w:pPr>
        <w:ind w:left="6039"/>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3">
    <w:nsid w:val="1C6875E1"/>
    <w:multiLevelType w:val="hybridMultilevel"/>
    <w:tmpl w:val="114E4F14"/>
    <w:lvl w:ilvl="0" w:tplc="3ED01B10">
      <w:start w:val="1"/>
      <w:numFmt w:val="bullet"/>
      <w:lvlText w:val="•"/>
      <w:lvlJc w:val="left"/>
      <w:pPr>
        <w:ind w:left="360"/>
      </w:pPr>
      <w:rPr>
        <w:rFonts w:ascii="Times New Roman" w:eastAsia="Times New Roman" w:hAnsi="Times New Roman"/>
        <w:b w:val="0"/>
        <w:i w:val="0"/>
        <w:strike w:val="0"/>
        <w:dstrike w:val="0"/>
        <w:color w:val="000000"/>
        <w:sz w:val="24"/>
        <w:u w:val="none" w:color="000000"/>
        <w:vertAlign w:val="baseline"/>
      </w:rPr>
    </w:lvl>
    <w:lvl w:ilvl="1" w:tplc="79C03A2E">
      <w:start w:val="1"/>
      <w:numFmt w:val="bullet"/>
      <w:lvlRestart w:val="0"/>
      <w:lvlText w:val="•"/>
      <w:lvlJc w:val="left"/>
      <w:pPr>
        <w:ind w:left="720"/>
      </w:pPr>
      <w:rPr>
        <w:rFonts w:ascii="Times New Roman" w:eastAsia="Times New Roman" w:hAnsi="Times New Roman"/>
        <w:b w:val="0"/>
        <w:i w:val="0"/>
        <w:strike w:val="0"/>
        <w:dstrike w:val="0"/>
        <w:color w:val="000000"/>
        <w:sz w:val="24"/>
        <w:u w:val="none" w:color="000000"/>
        <w:vertAlign w:val="baseline"/>
      </w:rPr>
    </w:lvl>
    <w:lvl w:ilvl="2" w:tplc="73A27044">
      <w:start w:val="1"/>
      <w:numFmt w:val="bullet"/>
      <w:lvlText w:val="▪"/>
      <w:lvlJc w:val="left"/>
      <w:pPr>
        <w:ind w:left="1788"/>
      </w:pPr>
      <w:rPr>
        <w:rFonts w:ascii="Times New Roman" w:eastAsia="Times New Roman" w:hAnsi="Times New Roman"/>
        <w:b w:val="0"/>
        <w:i w:val="0"/>
        <w:strike w:val="0"/>
        <w:dstrike w:val="0"/>
        <w:color w:val="000000"/>
        <w:sz w:val="24"/>
        <w:u w:val="none" w:color="000000"/>
        <w:vertAlign w:val="baseline"/>
      </w:rPr>
    </w:lvl>
    <w:lvl w:ilvl="3" w:tplc="57828A9C">
      <w:start w:val="1"/>
      <w:numFmt w:val="bullet"/>
      <w:lvlText w:val="•"/>
      <w:lvlJc w:val="left"/>
      <w:pPr>
        <w:ind w:left="2508"/>
      </w:pPr>
      <w:rPr>
        <w:rFonts w:ascii="Times New Roman" w:eastAsia="Times New Roman" w:hAnsi="Times New Roman"/>
        <w:b w:val="0"/>
        <w:i w:val="0"/>
        <w:strike w:val="0"/>
        <w:dstrike w:val="0"/>
        <w:color w:val="000000"/>
        <w:sz w:val="24"/>
        <w:u w:val="none" w:color="000000"/>
        <w:vertAlign w:val="baseline"/>
      </w:rPr>
    </w:lvl>
    <w:lvl w:ilvl="4" w:tplc="EA24F2EA">
      <w:start w:val="1"/>
      <w:numFmt w:val="bullet"/>
      <w:lvlText w:val="o"/>
      <w:lvlJc w:val="left"/>
      <w:pPr>
        <w:ind w:left="3228"/>
      </w:pPr>
      <w:rPr>
        <w:rFonts w:ascii="Times New Roman" w:eastAsia="Times New Roman" w:hAnsi="Times New Roman"/>
        <w:b w:val="0"/>
        <w:i w:val="0"/>
        <w:strike w:val="0"/>
        <w:dstrike w:val="0"/>
        <w:color w:val="000000"/>
        <w:sz w:val="24"/>
        <w:u w:val="none" w:color="000000"/>
        <w:vertAlign w:val="baseline"/>
      </w:rPr>
    </w:lvl>
    <w:lvl w:ilvl="5" w:tplc="7D6C0D8A">
      <w:start w:val="1"/>
      <w:numFmt w:val="bullet"/>
      <w:lvlText w:val="▪"/>
      <w:lvlJc w:val="left"/>
      <w:pPr>
        <w:ind w:left="3948"/>
      </w:pPr>
      <w:rPr>
        <w:rFonts w:ascii="Times New Roman" w:eastAsia="Times New Roman" w:hAnsi="Times New Roman"/>
        <w:b w:val="0"/>
        <w:i w:val="0"/>
        <w:strike w:val="0"/>
        <w:dstrike w:val="0"/>
        <w:color w:val="000000"/>
        <w:sz w:val="24"/>
        <w:u w:val="none" w:color="000000"/>
        <w:vertAlign w:val="baseline"/>
      </w:rPr>
    </w:lvl>
    <w:lvl w:ilvl="6" w:tplc="AA34112A">
      <w:start w:val="1"/>
      <w:numFmt w:val="bullet"/>
      <w:lvlText w:val="•"/>
      <w:lvlJc w:val="left"/>
      <w:pPr>
        <w:ind w:left="4668"/>
      </w:pPr>
      <w:rPr>
        <w:rFonts w:ascii="Times New Roman" w:eastAsia="Times New Roman" w:hAnsi="Times New Roman"/>
        <w:b w:val="0"/>
        <w:i w:val="0"/>
        <w:strike w:val="0"/>
        <w:dstrike w:val="0"/>
        <w:color w:val="000000"/>
        <w:sz w:val="24"/>
        <w:u w:val="none" w:color="000000"/>
        <w:vertAlign w:val="baseline"/>
      </w:rPr>
    </w:lvl>
    <w:lvl w:ilvl="7" w:tplc="C77208C6">
      <w:start w:val="1"/>
      <w:numFmt w:val="bullet"/>
      <w:lvlText w:val="o"/>
      <w:lvlJc w:val="left"/>
      <w:pPr>
        <w:ind w:left="5388"/>
      </w:pPr>
      <w:rPr>
        <w:rFonts w:ascii="Times New Roman" w:eastAsia="Times New Roman" w:hAnsi="Times New Roman"/>
        <w:b w:val="0"/>
        <w:i w:val="0"/>
        <w:strike w:val="0"/>
        <w:dstrike w:val="0"/>
        <w:color w:val="000000"/>
        <w:sz w:val="24"/>
        <w:u w:val="none" w:color="000000"/>
        <w:vertAlign w:val="baseline"/>
      </w:rPr>
    </w:lvl>
    <w:lvl w:ilvl="8" w:tplc="DCF2B32C">
      <w:start w:val="1"/>
      <w:numFmt w:val="bullet"/>
      <w:lvlText w:val="▪"/>
      <w:lvlJc w:val="left"/>
      <w:pPr>
        <w:ind w:left="6108"/>
      </w:pPr>
      <w:rPr>
        <w:rFonts w:ascii="Times New Roman" w:eastAsia="Times New Roman" w:hAnsi="Times New Roman"/>
        <w:b w:val="0"/>
        <w:i w:val="0"/>
        <w:strike w:val="0"/>
        <w:dstrike w:val="0"/>
        <w:color w:val="000000"/>
        <w:sz w:val="24"/>
        <w:u w:val="none" w:color="000000"/>
        <w:vertAlign w:val="baseline"/>
      </w:rPr>
    </w:lvl>
  </w:abstractNum>
  <w:abstractNum w:abstractNumId="4">
    <w:nsid w:val="1EFF4DAF"/>
    <w:multiLevelType w:val="hybridMultilevel"/>
    <w:tmpl w:val="D19038C8"/>
    <w:lvl w:ilvl="0" w:tplc="D9DA0B9E">
      <w:start w:val="1"/>
      <w:numFmt w:val="bullet"/>
      <w:lvlText w:val="•"/>
      <w:lvlJc w:val="left"/>
      <w:pPr>
        <w:ind w:left="360"/>
      </w:pPr>
      <w:rPr>
        <w:rFonts w:ascii="Arial" w:eastAsia="Times New Roman" w:hAnsi="Arial"/>
        <w:b w:val="0"/>
        <w:i w:val="0"/>
        <w:strike w:val="0"/>
        <w:dstrike w:val="0"/>
        <w:color w:val="000000"/>
        <w:sz w:val="24"/>
        <w:u w:val="none" w:color="000000"/>
        <w:vertAlign w:val="baseline"/>
      </w:rPr>
    </w:lvl>
    <w:lvl w:ilvl="1" w:tplc="F63C0110">
      <w:start w:val="1"/>
      <w:numFmt w:val="bullet"/>
      <w:lvlText w:val="o"/>
      <w:lvlJc w:val="left"/>
      <w:pPr>
        <w:ind w:left="1436"/>
      </w:pPr>
      <w:rPr>
        <w:rFonts w:ascii="Segoe UI Symbol" w:eastAsia="Times New Roman" w:hAnsi="Segoe UI Symbol"/>
        <w:b w:val="0"/>
        <w:i w:val="0"/>
        <w:strike w:val="0"/>
        <w:dstrike w:val="0"/>
        <w:color w:val="000000"/>
        <w:sz w:val="24"/>
        <w:u w:val="none" w:color="000000"/>
        <w:vertAlign w:val="baseline"/>
      </w:rPr>
    </w:lvl>
    <w:lvl w:ilvl="2" w:tplc="0BF05C16">
      <w:start w:val="1"/>
      <w:numFmt w:val="bullet"/>
      <w:lvlText w:val="▪"/>
      <w:lvlJc w:val="left"/>
      <w:pPr>
        <w:ind w:left="2156"/>
      </w:pPr>
      <w:rPr>
        <w:rFonts w:ascii="Segoe UI Symbol" w:eastAsia="Times New Roman" w:hAnsi="Segoe UI Symbol"/>
        <w:b w:val="0"/>
        <w:i w:val="0"/>
        <w:strike w:val="0"/>
        <w:dstrike w:val="0"/>
        <w:color w:val="000000"/>
        <w:sz w:val="24"/>
        <w:u w:val="none" w:color="000000"/>
        <w:vertAlign w:val="baseline"/>
      </w:rPr>
    </w:lvl>
    <w:lvl w:ilvl="3" w:tplc="4D24E14A">
      <w:start w:val="1"/>
      <w:numFmt w:val="bullet"/>
      <w:lvlText w:val="•"/>
      <w:lvlJc w:val="left"/>
      <w:pPr>
        <w:ind w:left="2876"/>
      </w:pPr>
      <w:rPr>
        <w:rFonts w:ascii="Arial" w:eastAsia="Times New Roman" w:hAnsi="Arial"/>
        <w:b w:val="0"/>
        <w:i w:val="0"/>
        <w:strike w:val="0"/>
        <w:dstrike w:val="0"/>
        <w:color w:val="000000"/>
        <w:sz w:val="24"/>
        <w:u w:val="none" w:color="000000"/>
        <w:vertAlign w:val="baseline"/>
      </w:rPr>
    </w:lvl>
    <w:lvl w:ilvl="4" w:tplc="94388DC4">
      <w:start w:val="1"/>
      <w:numFmt w:val="bullet"/>
      <w:lvlText w:val="o"/>
      <w:lvlJc w:val="left"/>
      <w:pPr>
        <w:ind w:left="3596"/>
      </w:pPr>
      <w:rPr>
        <w:rFonts w:ascii="Segoe UI Symbol" w:eastAsia="Times New Roman" w:hAnsi="Segoe UI Symbol"/>
        <w:b w:val="0"/>
        <w:i w:val="0"/>
        <w:strike w:val="0"/>
        <w:dstrike w:val="0"/>
        <w:color w:val="000000"/>
        <w:sz w:val="24"/>
        <w:u w:val="none" w:color="000000"/>
        <w:vertAlign w:val="baseline"/>
      </w:rPr>
    </w:lvl>
    <w:lvl w:ilvl="5" w:tplc="35E062F2">
      <w:start w:val="1"/>
      <w:numFmt w:val="bullet"/>
      <w:lvlText w:val="▪"/>
      <w:lvlJc w:val="left"/>
      <w:pPr>
        <w:ind w:left="4316"/>
      </w:pPr>
      <w:rPr>
        <w:rFonts w:ascii="Segoe UI Symbol" w:eastAsia="Times New Roman" w:hAnsi="Segoe UI Symbol"/>
        <w:b w:val="0"/>
        <w:i w:val="0"/>
        <w:strike w:val="0"/>
        <w:dstrike w:val="0"/>
        <w:color w:val="000000"/>
        <w:sz w:val="24"/>
        <w:u w:val="none" w:color="000000"/>
        <w:vertAlign w:val="baseline"/>
      </w:rPr>
    </w:lvl>
    <w:lvl w:ilvl="6" w:tplc="5B92711E">
      <w:start w:val="1"/>
      <w:numFmt w:val="bullet"/>
      <w:lvlText w:val="•"/>
      <w:lvlJc w:val="left"/>
      <w:pPr>
        <w:ind w:left="5036"/>
      </w:pPr>
      <w:rPr>
        <w:rFonts w:ascii="Arial" w:eastAsia="Times New Roman" w:hAnsi="Arial"/>
        <w:b w:val="0"/>
        <w:i w:val="0"/>
        <w:strike w:val="0"/>
        <w:dstrike w:val="0"/>
        <w:color w:val="000000"/>
        <w:sz w:val="24"/>
        <w:u w:val="none" w:color="000000"/>
        <w:vertAlign w:val="baseline"/>
      </w:rPr>
    </w:lvl>
    <w:lvl w:ilvl="7" w:tplc="1AFE03DA">
      <w:start w:val="1"/>
      <w:numFmt w:val="bullet"/>
      <w:lvlText w:val="o"/>
      <w:lvlJc w:val="left"/>
      <w:pPr>
        <w:ind w:left="5756"/>
      </w:pPr>
      <w:rPr>
        <w:rFonts w:ascii="Segoe UI Symbol" w:eastAsia="Times New Roman" w:hAnsi="Segoe UI Symbol"/>
        <w:b w:val="0"/>
        <w:i w:val="0"/>
        <w:strike w:val="0"/>
        <w:dstrike w:val="0"/>
        <w:color w:val="000000"/>
        <w:sz w:val="24"/>
        <w:u w:val="none" w:color="000000"/>
        <w:vertAlign w:val="baseline"/>
      </w:rPr>
    </w:lvl>
    <w:lvl w:ilvl="8" w:tplc="1CEA9580">
      <w:start w:val="1"/>
      <w:numFmt w:val="bullet"/>
      <w:lvlText w:val="▪"/>
      <w:lvlJc w:val="left"/>
      <w:pPr>
        <w:ind w:left="6476"/>
      </w:pPr>
      <w:rPr>
        <w:rFonts w:ascii="Segoe UI Symbol" w:eastAsia="Times New Roman" w:hAnsi="Segoe UI Symbol"/>
        <w:b w:val="0"/>
        <w:i w:val="0"/>
        <w:strike w:val="0"/>
        <w:dstrike w:val="0"/>
        <w:color w:val="000000"/>
        <w:sz w:val="24"/>
        <w:u w:val="none" w:color="000000"/>
        <w:vertAlign w:val="baseline"/>
      </w:rPr>
    </w:lvl>
  </w:abstractNum>
  <w:abstractNum w:abstractNumId="5">
    <w:nsid w:val="1FE9753D"/>
    <w:multiLevelType w:val="hybridMultilevel"/>
    <w:tmpl w:val="07D0EFEC"/>
    <w:lvl w:ilvl="0" w:tplc="E6A86400">
      <w:start w:val="1"/>
      <w:numFmt w:val="bullet"/>
      <w:lvlText w:val="-"/>
      <w:lvlJc w:val="left"/>
      <w:pPr>
        <w:ind w:left="264"/>
      </w:pPr>
      <w:rPr>
        <w:rFonts w:ascii="Times New Roman" w:eastAsia="Times New Roman" w:hAnsi="Times New Roman"/>
        <w:b w:val="0"/>
        <w:i w:val="0"/>
        <w:strike w:val="0"/>
        <w:dstrike w:val="0"/>
        <w:color w:val="000000"/>
        <w:sz w:val="24"/>
        <w:u w:val="none" w:color="000000"/>
        <w:vertAlign w:val="baseline"/>
      </w:rPr>
    </w:lvl>
    <w:lvl w:ilvl="1" w:tplc="E1F0502C">
      <w:start w:val="1"/>
      <w:numFmt w:val="bullet"/>
      <w:lvlText w:val="o"/>
      <w:lvlJc w:val="left"/>
      <w:pPr>
        <w:ind w:left="1188"/>
      </w:pPr>
      <w:rPr>
        <w:rFonts w:ascii="Times New Roman" w:eastAsia="Times New Roman" w:hAnsi="Times New Roman"/>
        <w:b w:val="0"/>
        <w:i w:val="0"/>
        <w:strike w:val="0"/>
        <w:dstrike w:val="0"/>
        <w:color w:val="000000"/>
        <w:sz w:val="24"/>
        <w:u w:val="none" w:color="000000"/>
        <w:vertAlign w:val="baseline"/>
      </w:rPr>
    </w:lvl>
    <w:lvl w:ilvl="2" w:tplc="010A25B2">
      <w:start w:val="1"/>
      <w:numFmt w:val="bullet"/>
      <w:lvlText w:val="▪"/>
      <w:lvlJc w:val="left"/>
      <w:pPr>
        <w:ind w:left="1908"/>
      </w:pPr>
      <w:rPr>
        <w:rFonts w:ascii="Times New Roman" w:eastAsia="Times New Roman" w:hAnsi="Times New Roman"/>
        <w:b w:val="0"/>
        <w:i w:val="0"/>
        <w:strike w:val="0"/>
        <w:dstrike w:val="0"/>
        <w:color w:val="000000"/>
        <w:sz w:val="24"/>
        <w:u w:val="none" w:color="000000"/>
        <w:vertAlign w:val="baseline"/>
      </w:rPr>
    </w:lvl>
    <w:lvl w:ilvl="3" w:tplc="A6DCE5BA">
      <w:start w:val="1"/>
      <w:numFmt w:val="bullet"/>
      <w:lvlText w:val="•"/>
      <w:lvlJc w:val="left"/>
      <w:pPr>
        <w:ind w:left="2628"/>
      </w:pPr>
      <w:rPr>
        <w:rFonts w:ascii="Times New Roman" w:eastAsia="Times New Roman" w:hAnsi="Times New Roman"/>
        <w:b w:val="0"/>
        <w:i w:val="0"/>
        <w:strike w:val="0"/>
        <w:dstrike w:val="0"/>
        <w:color w:val="000000"/>
        <w:sz w:val="24"/>
        <w:u w:val="none" w:color="000000"/>
        <w:vertAlign w:val="baseline"/>
      </w:rPr>
    </w:lvl>
    <w:lvl w:ilvl="4" w:tplc="ADC035E0">
      <w:start w:val="1"/>
      <w:numFmt w:val="bullet"/>
      <w:lvlText w:val="o"/>
      <w:lvlJc w:val="left"/>
      <w:pPr>
        <w:ind w:left="3348"/>
      </w:pPr>
      <w:rPr>
        <w:rFonts w:ascii="Times New Roman" w:eastAsia="Times New Roman" w:hAnsi="Times New Roman"/>
        <w:b w:val="0"/>
        <w:i w:val="0"/>
        <w:strike w:val="0"/>
        <w:dstrike w:val="0"/>
        <w:color w:val="000000"/>
        <w:sz w:val="24"/>
        <w:u w:val="none" w:color="000000"/>
        <w:vertAlign w:val="baseline"/>
      </w:rPr>
    </w:lvl>
    <w:lvl w:ilvl="5" w:tplc="43D25D00">
      <w:start w:val="1"/>
      <w:numFmt w:val="bullet"/>
      <w:lvlText w:val="▪"/>
      <w:lvlJc w:val="left"/>
      <w:pPr>
        <w:ind w:left="4068"/>
      </w:pPr>
      <w:rPr>
        <w:rFonts w:ascii="Times New Roman" w:eastAsia="Times New Roman" w:hAnsi="Times New Roman"/>
        <w:b w:val="0"/>
        <w:i w:val="0"/>
        <w:strike w:val="0"/>
        <w:dstrike w:val="0"/>
        <w:color w:val="000000"/>
        <w:sz w:val="24"/>
        <w:u w:val="none" w:color="000000"/>
        <w:vertAlign w:val="baseline"/>
      </w:rPr>
    </w:lvl>
    <w:lvl w:ilvl="6" w:tplc="2DA22306">
      <w:start w:val="1"/>
      <w:numFmt w:val="bullet"/>
      <w:lvlText w:val="•"/>
      <w:lvlJc w:val="left"/>
      <w:pPr>
        <w:ind w:left="4788"/>
      </w:pPr>
      <w:rPr>
        <w:rFonts w:ascii="Times New Roman" w:eastAsia="Times New Roman" w:hAnsi="Times New Roman"/>
        <w:b w:val="0"/>
        <w:i w:val="0"/>
        <w:strike w:val="0"/>
        <w:dstrike w:val="0"/>
        <w:color w:val="000000"/>
        <w:sz w:val="24"/>
        <w:u w:val="none" w:color="000000"/>
        <w:vertAlign w:val="baseline"/>
      </w:rPr>
    </w:lvl>
    <w:lvl w:ilvl="7" w:tplc="E49CF342">
      <w:start w:val="1"/>
      <w:numFmt w:val="bullet"/>
      <w:lvlText w:val="o"/>
      <w:lvlJc w:val="left"/>
      <w:pPr>
        <w:ind w:left="5508"/>
      </w:pPr>
      <w:rPr>
        <w:rFonts w:ascii="Times New Roman" w:eastAsia="Times New Roman" w:hAnsi="Times New Roman"/>
        <w:b w:val="0"/>
        <w:i w:val="0"/>
        <w:strike w:val="0"/>
        <w:dstrike w:val="0"/>
        <w:color w:val="000000"/>
        <w:sz w:val="24"/>
        <w:u w:val="none" w:color="000000"/>
        <w:vertAlign w:val="baseline"/>
      </w:rPr>
    </w:lvl>
    <w:lvl w:ilvl="8" w:tplc="CD3C1002">
      <w:start w:val="1"/>
      <w:numFmt w:val="bullet"/>
      <w:lvlText w:val="▪"/>
      <w:lvlJc w:val="left"/>
      <w:pPr>
        <w:ind w:left="6228"/>
      </w:pPr>
      <w:rPr>
        <w:rFonts w:ascii="Times New Roman" w:eastAsia="Times New Roman" w:hAnsi="Times New Roman"/>
        <w:b w:val="0"/>
        <w:i w:val="0"/>
        <w:strike w:val="0"/>
        <w:dstrike w:val="0"/>
        <w:color w:val="000000"/>
        <w:sz w:val="24"/>
        <w:u w:val="none" w:color="000000"/>
        <w:vertAlign w:val="baseline"/>
      </w:rPr>
    </w:lvl>
  </w:abstractNum>
  <w:abstractNum w:abstractNumId="6">
    <w:nsid w:val="296C4114"/>
    <w:multiLevelType w:val="hybridMultilevel"/>
    <w:tmpl w:val="B7F83F44"/>
    <w:lvl w:ilvl="0" w:tplc="6240A3DE">
      <w:start w:val="1"/>
      <w:numFmt w:val="bullet"/>
      <w:lvlText w:val="•"/>
      <w:lvlJc w:val="left"/>
      <w:pPr>
        <w:ind w:left="780"/>
      </w:pPr>
      <w:rPr>
        <w:rFonts w:ascii="Arial" w:eastAsia="Times New Roman" w:hAnsi="Arial"/>
        <w:b w:val="0"/>
        <w:i w:val="0"/>
        <w:strike w:val="0"/>
        <w:dstrike w:val="0"/>
        <w:color w:val="000000"/>
        <w:sz w:val="24"/>
        <w:u w:val="none" w:color="000000"/>
        <w:vertAlign w:val="baseline"/>
      </w:rPr>
    </w:lvl>
    <w:lvl w:ilvl="1" w:tplc="10A86664">
      <w:start w:val="1"/>
      <w:numFmt w:val="bullet"/>
      <w:lvlText w:val="o"/>
      <w:lvlJc w:val="left"/>
      <w:pPr>
        <w:ind w:left="1440"/>
      </w:pPr>
      <w:rPr>
        <w:rFonts w:ascii="Segoe UI Symbol" w:eastAsia="Times New Roman" w:hAnsi="Segoe UI Symbol"/>
        <w:b w:val="0"/>
        <w:i w:val="0"/>
        <w:strike w:val="0"/>
        <w:dstrike w:val="0"/>
        <w:color w:val="000000"/>
        <w:sz w:val="24"/>
        <w:u w:val="none" w:color="000000"/>
        <w:vertAlign w:val="baseline"/>
      </w:rPr>
    </w:lvl>
    <w:lvl w:ilvl="2" w:tplc="6276D2BC">
      <w:start w:val="1"/>
      <w:numFmt w:val="bullet"/>
      <w:lvlText w:val="▪"/>
      <w:lvlJc w:val="left"/>
      <w:pPr>
        <w:ind w:left="2160"/>
      </w:pPr>
      <w:rPr>
        <w:rFonts w:ascii="Segoe UI Symbol" w:eastAsia="Times New Roman" w:hAnsi="Segoe UI Symbol"/>
        <w:b w:val="0"/>
        <w:i w:val="0"/>
        <w:strike w:val="0"/>
        <w:dstrike w:val="0"/>
        <w:color w:val="000000"/>
        <w:sz w:val="24"/>
        <w:u w:val="none" w:color="000000"/>
        <w:vertAlign w:val="baseline"/>
      </w:rPr>
    </w:lvl>
    <w:lvl w:ilvl="3" w:tplc="192CF9A4">
      <w:start w:val="1"/>
      <w:numFmt w:val="bullet"/>
      <w:lvlText w:val="•"/>
      <w:lvlJc w:val="left"/>
      <w:pPr>
        <w:ind w:left="2880"/>
      </w:pPr>
      <w:rPr>
        <w:rFonts w:ascii="Arial" w:eastAsia="Times New Roman" w:hAnsi="Arial"/>
        <w:b w:val="0"/>
        <w:i w:val="0"/>
        <w:strike w:val="0"/>
        <w:dstrike w:val="0"/>
        <w:color w:val="000000"/>
        <w:sz w:val="24"/>
        <w:u w:val="none" w:color="000000"/>
        <w:vertAlign w:val="baseline"/>
      </w:rPr>
    </w:lvl>
    <w:lvl w:ilvl="4" w:tplc="D416EA14">
      <w:start w:val="1"/>
      <w:numFmt w:val="bullet"/>
      <w:lvlText w:val="o"/>
      <w:lvlJc w:val="left"/>
      <w:pPr>
        <w:ind w:left="3600"/>
      </w:pPr>
      <w:rPr>
        <w:rFonts w:ascii="Segoe UI Symbol" w:eastAsia="Times New Roman" w:hAnsi="Segoe UI Symbol"/>
        <w:b w:val="0"/>
        <w:i w:val="0"/>
        <w:strike w:val="0"/>
        <w:dstrike w:val="0"/>
        <w:color w:val="000000"/>
        <w:sz w:val="24"/>
        <w:u w:val="none" w:color="000000"/>
        <w:vertAlign w:val="baseline"/>
      </w:rPr>
    </w:lvl>
    <w:lvl w:ilvl="5" w:tplc="8848B552">
      <w:start w:val="1"/>
      <w:numFmt w:val="bullet"/>
      <w:lvlText w:val="▪"/>
      <w:lvlJc w:val="left"/>
      <w:pPr>
        <w:ind w:left="4320"/>
      </w:pPr>
      <w:rPr>
        <w:rFonts w:ascii="Segoe UI Symbol" w:eastAsia="Times New Roman" w:hAnsi="Segoe UI Symbol"/>
        <w:b w:val="0"/>
        <w:i w:val="0"/>
        <w:strike w:val="0"/>
        <w:dstrike w:val="0"/>
        <w:color w:val="000000"/>
        <w:sz w:val="24"/>
        <w:u w:val="none" w:color="000000"/>
        <w:vertAlign w:val="baseline"/>
      </w:rPr>
    </w:lvl>
    <w:lvl w:ilvl="6" w:tplc="83BC3DC6">
      <w:start w:val="1"/>
      <w:numFmt w:val="bullet"/>
      <w:lvlText w:val="•"/>
      <w:lvlJc w:val="left"/>
      <w:pPr>
        <w:ind w:left="5040"/>
      </w:pPr>
      <w:rPr>
        <w:rFonts w:ascii="Arial" w:eastAsia="Times New Roman" w:hAnsi="Arial"/>
        <w:b w:val="0"/>
        <w:i w:val="0"/>
        <w:strike w:val="0"/>
        <w:dstrike w:val="0"/>
        <w:color w:val="000000"/>
        <w:sz w:val="24"/>
        <w:u w:val="none" w:color="000000"/>
        <w:vertAlign w:val="baseline"/>
      </w:rPr>
    </w:lvl>
    <w:lvl w:ilvl="7" w:tplc="5E2C20B2">
      <w:start w:val="1"/>
      <w:numFmt w:val="bullet"/>
      <w:lvlText w:val="o"/>
      <w:lvlJc w:val="left"/>
      <w:pPr>
        <w:ind w:left="5760"/>
      </w:pPr>
      <w:rPr>
        <w:rFonts w:ascii="Segoe UI Symbol" w:eastAsia="Times New Roman" w:hAnsi="Segoe UI Symbol"/>
        <w:b w:val="0"/>
        <w:i w:val="0"/>
        <w:strike w:val="0"/>
        <w:dstrike w:val="0"/>
        <w:color w:val="000000"/>
        <w:sz w:val="24"/>
        <w:u w:val="none" w:color="000000"/>
        <w:vertAlign w:val="baseline"/>
      </w:rPr>
    </w:lvl>
    <w:lvl w:ilvl="8" w:tplc="CB0AC590">
      <w:start w:val="1"/>
      <w:numFmt w:val="bullet"/>
      <w:lvlText w:val="▪"/>
      <w:lvlJc w:val="left"/>
      <w:pPr>
        <w:ind w:left="6480"/>
      </w:pPr>
      <w:rPr>
        <w:rFonts w:ascii="Segoe UI Symbol" w:eastAsia="Times New Roman" w:hAnsi="Segoe UI Symbol"/>
        <w:b w:val="0"/>
        <w:i w:val="0"/>
        <w:strike w:val="0"/>
        <w:dstrike w:val="0"/>
        <w:color w:val="000000"/>
        <w:sz w:val="24"/>
        <w:u w:val="none" w:color="000000"/>
        <w:vertAlign w:val="baseline"/>
      </w:rPr>
    </w:lvl>
  </w:abstractNum>
  <w:abstractNum w:abstractNumId="7">
    <w:nsid w:val="3BE02EF3"/>
    <w:multiLevelType w:val="hybridMultilevel"/>
    <w:tmpl w:val="9D52E65C"/>
    <w:lvl w:ilvl="0" w:tplc="E86054E6">
      <w:start w:val="1"/>
      <w:numFmt w:val="bullet"/>
      <w:lvlText w:val="•"/>
      <w:lvlJc w:val="left"/>
      <w:pPr>
        <w:ind w:left="780"/>
      </w:pPr>
      <w:rPr>
        <w:rFonts w:ascii="Arial" w:eastAsia="Times New Roman" w:hAnsi="Arial"/>
        <w:b w:val="0"/>
        <w:i w:val="0"/>
        <w:strike w:val="0"/>
        <w:dstrike w:val="0"/>
        <w:color w:val="000000"/>
        <w:sz w:val="24"/>
        <w:u w:val="none" w:color="000000"/>
        <w:vertAlign w:val="baseline"/>
      </w:rPr>
    </w:lvl>
    <w:lvl w:ilvl="1" w:tplc="6D8A9F90">
      <w:start w:val="1"/>
      <w:numFmt w:val="bullet"/>
      <w:lvlText w:val="o"/>
      <w:lvlJc w:val="left"/>
      <w:pPr>
        <w:ind w:left="1440"/>
      </w:pPr>
      <w:rPr>
        <w:rFonts w:ascii="Segoe UI Symbol" w:eastAsia="Times New Roman" w:hAnsi="Segoe UI Symbol"/>
        <w:b w:val="0"/>
        <w:i w:val="0"/>
        <w:strike w:val="0"/>
        <w:dstrike w:val="0"/>
        <w:color w:val="000000"/>
        <w:sz w:val="24"/>
        <w:u w:val="none" w:color="000000"/>
        <w:vertAlign w:val="baseline"/>
      </w:rPr>
    </w:lvl>
    <w:lvl w:ilvl="2" w:tplc="E0C20F58">
      <w:start w:val="1"/>
      <w:numFmt w:val="bullet"/>
      <w:lvlText w:val="▪"/>
      <w:lvlJc w:val="left"/>
      <w:pPr>
        <w:ind w:left="2160"/>
      </w:pPr>
      <w:rPr>
        <w:rFonts w:ascii="Segoe UI Symbol" w:eastAsia="Times New Roman" w:hAnsi="Segoe UI Symbol"/>
        <w:b w:val="0"/>
        <w:i w:val="0"/>
        <w:strike w:val="0"/>
        <w:dstrike w:val="0"/>
        <w:color w:val="000000"/>
        <w:sz w:val="24"/>
        <w:u w:val="none" w:color="000000"/>
        <w:vertAlign w:val="baseline"/>
      </w:rPr>
    </w:lvl>
    <w:lvl w:ilvl="3" w:tplc="E3467876">
      <w:start w:val="1"/>
      <w:numFmt w:val="bullet"/>
      <w:lvlText w:val="•"/>
      <w:lvlJc w:val="left"/>
      <w:pPr>
        <w:ind w:left="2880"/>
      </w:pPr>
      <w:rPr>
        <w:rFonts w:ascii="Arial" w:eastAsia="Times New Roman" w:hAnsi="Arial"/>
        <w:b w:val="0"/>
        <w:i w:val="0"/>
        <w:strike w:val="0"/>
        <w:dstrike w:val="0"/>
        <w:color w:val="000000"/>
        <w:sz w:val="24"/>
        <w:u w:val="none" w:color="000000"/>
        <w:vertAlign w:val="baseline"/>
      </w:rPr>
    </w:lvl>
    <w:lvl w:ilvl="4" w:tplc="D9C644C2">
      <w:start w:val="1"/>
      <w:numFmt w:val="bullet"/>
      <w:lvlText w:val="o"/>
      <w:lvlJc w:val="left"/>
      <w:pPr>
        <w:ind w:left="3600"/>
      </w:pPr>
      <w:rPr>
        <w:rFonts w:ascii="Segoe UI Symbol" w:eastAsia="Times New Roman" w:hAnsi="Segoe UI Symbol"/>
        <w:b w:val="0"/>
        <w:i w:val="0"/>
        <w:strike w:val="0"/>
        <w:dstrike w:val="0"/>
        <w:color w:val="000000"/>
        <w:sz w:val="24"/>
        <w:u w:val="none" w:color="000000"/>
        <w:vertAlign w:val="baseline"/>
      </w:rPr>
    </w:lvl>
    <w:lvl w:ilvl="5" w:tplc="159C5606">
      <w:start w:val="1"/>
      <w:numFmt w:val="bullet"/>
      <w:lvlText w:val="▪"/>
      <w:lvlJc w:val="left"/>
      <w:pPr>
        <w:ind w:left="4320"/>
      </w:pPr>
      <w:rPr>
        <w:rFonts w:ascii="Segoe UI Symbol" w:eastAsia="Times New Roman" w:hAnsi="Segoe UI Symbol"/>
        <w:b w:val="0"/>
        <w:i w:val="0"/>
        <w:strike w:val="0"/>
        <w:dstrike w:val="0"/>
        <w:color w:val="000000"/>
        <w:sz w:val="24"/>
        <w:u w:val="none" w:color="000000"/>
        <w:vertAlign w:val="baseline"/>
      </w:rPr>
    </w:lvl>
    <w:lvl w:ilvl="6" w:tplc="749E5B3C">
      <w:start w:val="1"/>
      <w:numFmt w:val="bullet"/>
      <w:lvlText w:val="•"/>
      <w:lvlJc w:val="left"/>
      <w:pPr>
        <w:ind w:left="5040"/>
      </w:pPr>
      <w:rPr>
        <w:rFonts w:ascii="Arial" w:eastAsia="Times New Roman" w:hAnsi="Arial"/>
        <w:b w:val="0"/>
        <w:i w:val="0"/>
        <w:strike w:val="0"/>
        <w:dstrike w:val="0"/>
        <w:color w:val="000000"/>
        <w:sz w:val="24"/>
        <w:u w:val="none" w:color="000000"/>
        <w:vertAlign w:val="baseline"/>
      </w:rPr>
    </w:lvl>
    <w:lvl w:ilvl="7" w:tplc="74AEC58A">
      <w:start w:val="1"/>
      <w:numFmt w:val="bullet"/>
      <w:lvlText w:val="o"/>
      <w:lvlJc w:val="left"/>
      <w:pPr>
        <w:ind w:left="5760"/>
      </w:pPr>
      <w:rPr>
        <w:rFonts w:ascii="Segoe UI Symbol" w:eastAsia="Times New Roman" w:hAnsi="Segoe UI Symbol"/>
        <w:b w:val="0"/>
        <w:i w:val="0"/>
        <w:strike w:val="0"/>
        <w:dstrike w:val="0"/>
        <w:color w:val="000000"/>
        <w:sz w:val="24"/>
        <w:u w:val="none" w:color="000000"/>
        <w:vertAlign w:val="baseline"/>
      </w:rPr>
    </w:lvl>
    <w:lvl w:ilvl="8" w:tplc="EEE463C6">
      <w:start w:val="1"/>
      <w:numFmt w:val="bullet"/>
      <w:lvlText w:val="▪"/>
      <w:lvlJc w:val="left"/>
      <w:pPr>
        <w:ind w:left="6480"/>
      </w:pPr>
      <w:rPr>
        <w:rFonts w:ascii="Segoe UI Symbol" w:eastAsia="Times New Roman" w:hAnsi="Segoe UI Symbol"/>
        <w:b w:val="0"/>
        <w:i w:val="0"/>
        <w:strike w:val="0"/>
        <w:dstrike w:val="0"/>
        <w:color w:val="000000"/>
        <w:sz w:val="24"/>
        <w:u w:val="none" w:color="000000"/>
        <w:vertAlign w:val="baseline"/>
      </w:rPr>
    </w:lvl>
  </w:abstractNum>
  <w:abstractNum w:abstractNumId="8">
    <w:nsid w:val="4B9A1321"/>
    <w:multiLevelType w:val="hybridMultilevel"/>
    <w:tmpl w:val="04B4B928"/>
    <w:lvl w:ilvl="0" w:tplc="A9328296">
      <w:start w:val="1"/>
      <w:numFmt w:val="bullet"/>
      <w:lvlText w:val="•"/>
      <w:lvlJc w:val="left"/>
      <w:rPr>
        <w:rFonts w:ascii="Times New Roman" w:eastAsia="Times New Roman" w:hAnsi="Times New Roman"/>
        <w:b w:val="0"/>
        <w:i w:val="0"/>
        <w:strike w:val="0"/>
        <w:dstrike w:val="0"/>
        <w:color w:val="000000"/>
        <w:sz w:val="24"/>
        <w:u w:val="none" w:color="000000"/>
        <w:vertAlign w:val="baseline"/>
      </w:rPr>
    </w:lvl>
    <w:lvl w:ilvl="1" w:tplc="41B62D2E">
      <w:start w:val="1"/>
      <w:numFmt w:val="bullet"/>
      <w:lvlText w:val="o"/>
      <w:lvlJc w:val="left"/>
      <w:pPr>
        <w:ind w:left="1788"/>
      </w:pPr>
      <w:rPr>
        <w:rFonts w:ascii="Times New Roman" w:eastAsia="Times New Roman" w:hAnsi="Times New Roman"/>
        <w:b w:val="0"/>
        <w:i w:val="0"/>
        <w:strike w:val="0"/>
        <w:dstrike w:val="0"/>
        <w:color w:val="000000"/>
        <w:sz w:val="24"/>
        <w:u w:val="none" w:color="000000"/>
        <w:vertAlign w:val="baseline"/>
      </w:rPr>
    </w:lvl>
    <w:lvl w:ilvl="2" w:tplc="BDD6662E">
      <w:start w:val="1"/>
      <w:numFmt w:val="bullet"/>
      <w:lvlText w:val="▪"/>
      <w:lvlJc w:val="left"/>
      <w:pPr>
        <w:ind w:left="2508"/>
      </w:pPr>
      <w:rPr>
        <w:rFonts w:ascii="Times New Roman" w:eastAsia="Times New Roman" w:hAnsi="Times New Roman"/>
        <w:b w:val="0"/>
        <w:i w:val="0"/>
        <w:strike w:val="0"/>
        <w:dstrike w:val="0"/>
        <w:color w:val="000000"/>
        <w:sz w:val="24"/>
        <w:u w:val="none" w:color="000000"/>
        <w:vertAlign w:val="baseline"/>
      </w:rPr>
    </w:lvl>
    <w:lvl w:ilvl="3" w:tplc="8BFA719C">
      <w:start w:val="1"/>
      <w:numFmt w:val="bullet"/>
      <w:lvlText w:val="•"/>
      <w:lvlJc w:val="left"/>
      <w:pPr>
        <w:ind w:left="3228"/>
      </w:pPr>
      <w:rPr>
        <w:rFonts w:ascii="Times New Roman" w:eastAsia="Times New Roman" w:hAnsi="Times New Roman"/>
        <w:b w:val="0"/>
        <w:i w:val="0"/>
        <w:strike w:val="0"/>
        <w:dstrike w:val="0"/>
        <w:color w:val="000000"/>
        <w:sz w:val="24"/>
        <w:u w:val="none" w:color="000000"/>
        <w:vertAlign w:val="baseline"/>
      </w:rPr>
    </w:lvl>
    <w:lvl w:ilvl="4" w:tplc="E5DE0B7A">
      <w:start w:val="1"/>
      <w:numFmt w:val="bullet"/>
      <w:lvlText w:val="o"/>
      <w:lvlJc w:val="left"/>
      <w:pPr>
        <w:ind w:left="3948"/>
      </w:pPr>
      <w:rPr>
        <w:rFonts w:ascii="Times New Roman" w:eastAsia="Times New Roman" w:hAnsi="Times New Roman"/>
        <w:b w:val="0"/>
        <w:i w:val="0"/>
        <w:strike w:val="0"/>
        <w:dstrike w:val="0"/>
        <w:color w:val="000000"/>
        <w:sz w:val="24"/>
        <w:u w:val="none" w:color="000000"/>
        <w:vertAlign w:val="baseline"/>
      </w:rPr>
    </w:lvl>
    <w:lvl w:ilvl="5" w:tplc="8A00C810">
      <w:start w:val="1"/>
      <w:numFmt w:val="bullet"/>
      <w:lvlText w:val="▪"/>
      <w:lvlJc w:val="left"/>
      <w:pPr>
        <w:ind w:left="4668"/>
      </w:pPr>
      <w:rPr>
        <w:rFonts w:ascii="Times New Roman" w:eastAsia="Times New Roman" w:hAnsi="Times New Roman"/>
        <w:b w:val="0"/>
        <w:i w:val="0"/>
        <w:strike w:val="0"/>
        <w:dstrike w:val="0"/>
        <w:color w:val="000000"/>
        <w:sz w:val="24"/>
        <w:u w:val="none" w:color="000000"/>
        <w:vertAlign w:val="baseline"/>
      </w:rPr>
    </w:lvl>
    <w:lvl w:ilvl="6" w:tplc="B658048E">
      <w:start w:val="1"/>
      <w:numFmt w:val="bullet"/>
      <w:lvlText w:val="•"/>
      <w:lvlJc w:val="left"/>
      <w:pPr>
        <w:ind w:left="5388"/>
      </w:pPr>
      <w:rPr>
        <w:rFonts w:ascii="Times New Roman" w:eastAsia="Times New Roman" w:hAnsi="Times New Roman"/>
        <w:b w:val="0"/>
        <w:i w:val="0"/>
        <w:strike w:val="0"/>
        <w:dstrike w:val="0"/>
        <w:color w:val="000000"/>
        <w:sz w:val="24"/>
        <w:u w:val="none" w:color="000000"/>
        <w:vertAlign w:val="baseline"/>
      </w:rPr>
    </w:lvl>
    <w:lvl w:ilvl="7" w:tplc="F6FCC304">
      <w:start w:val="1"/>
      <w:numFmt w:val="bullet"/>
      <w:lvlText w:val="o"/>
      <w:lvlJc w:val="left"/>
      <w:pPr>
        <w:ind w:left="6108"/>
      </w:pPr>
      <w:rPr>
        <w:rFonts w:ascii="Times New Roman" w:eastAsia="Times New Roman" w:hAnsi="Times New Roman"/>
        <w:b w:val="0"/>
        <w:i w:val="0"/>
        <w:strike w:val="0"/>
        <w:dstrike w:val="0"/>
        <w:color w:val="000000"/>
        <w:sz w:val="24"/>
        <w:u w:val="none" w:color="000000"/>
        <w:vertAlign w:val="baseline"/>
      </w:rPr>
    </w:lvl>
    <w:lvl w:ilvl="8" w:tplc="2AB6F7DC">
      <w:start w:val="1"/>
      <w:numFmt w:val="bullet"/>
      <w:lvlText w:val="▪"/>
      <w:lvlJc w:val="left"/>
      <w:pPr>
        <w:ind w:left="6828"/>
      </w:pPr>
      <w:rPr>
        <w:rFonts w:ascii="Times New Roman" w:eastAsia="Times New Roman" w:hAnsi="Times New Roman"/>
        <w:b w:val="0"/>
        <w:i w:val="0"/>
        <w:strike w:val="0"/>
        <w:dstrike w:val="0"/>
        <w:color w:val="000000"/>
        <w:sz w:val="24"/>
        <w:u w:val="none" w:color="000000"/>
        <w:vertAlign w:val="baseline"/>
      </w:rPr>
    </w:lvl>
  </w:abstractNum>
  <w:abstractNum w:abstractNumId="9">
    <w:nsid w:val="70537D1A"/>
    <w:multiLevelType w:val="hybridMultilevel"/>
    <w:tmpl w:val="3E4E9EEC"/>
    <w:lvl w:ilvl="0" w:tplc="2FFA0DA6">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vertAlign w:val="baseline"/>
      </w:rPr>
    </w:lvl>
    <w:lvl w:ilvl="1" w:tplc="E99E161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vertAlign w:val="baseline"/>
      </w:rPr>
    </w:lvl>
    <w:lvl w:ilvl="2" w:tplc="2050E9D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vertAlign w:val="baseline"/>
      </w:rPr>
    </w:lvl>
    <w:lvl w:ilvl="3" w:tplc="F0F6BA3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vertAlign w:val="baseline"/>
      </w:rPr>
    </w:lvl>
    <w:lvl w:ilvl="4" w:tplc="60700A1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vertAlign w:val="baseline"/>
      </w:rPr>
    </w:lvl>
    <w:lvl w:ilvl="5" w:tplc="4E82456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vertAlign w:val="baseline"/>
      </w:rPr>
    </w:lvl>
    <w:lvl w:ilvl="6" w:tplc="ED04520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vertAlign w:val="baseline"/>
      </w:rPr>
    </w:lvl>
    <w:lvl w:ilvl="7" w:tplc="6A92C54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vertAlign w:val="baseline"/>
      </w:rPr>
    </w:lvl>
    <w:lvl w:ilvl="8" w:tplc="12021E3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0">
    <w:nsid w:val="71C13ADC"/>
    <w:multiLevelType w:val="hybridMultilevel"/>
    <w:tmpl w:val="8F9CF9E6"/>
    <w:lvl w:ilvl="0" w:tplc="8D4E874C">
      <w:start w:val="4"/>
      <w:numFmt w:val="decimal"/>
      <w:lvlText w:val="%1."/>
      <w:lvlJc w:val="left"/>
      <w:pPr>
        <w:ind w:left="1053"/>
      </w:pPr>
      <w:rPr>
        <w:rFonts w:ascii="Times New Roman" w:eastAsia="Times New Roman" w:hAnsi="Times New Roman" w:cs="Times New Roman"/>
        <w:b w:val="0"/>
        <w:i w:val="0"/>
        <w:strike w:val="0"/>
        <w:dstrike w:val="0"/>
        <w:color w:val="000000"/>
        <w:sz w:val="24"/>
        <w:szCs w:val="24"/>
        <w:u w:val="none" w:color="000000"/>
        <w:vertAlign w:val="baseline"/>
      </w:rPr>
    </w:lvl>
    <w:lvl w:ilvl="1" w:tplc="1512D2C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vertAlign w:val="baseline"/>
      </w:rPr>
    </w:lvl>
    <w:lvl w:ilvl="2" w:tplc="F1CCAB4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vertAlign w:val="baseline"/>
      </w:rPr>
    </w:lvl>
    <w:lvl w:ilvl="3" w:tplc="F58A32CE">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vertAlign w:val="baseline"/>
      </w:rPr>
    </w:lvl>
    <w:lvl w:ilvl="4" w:tplc="867E36B2">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vertAlign w:val="baseline"/>
      </w:rPr>
    </w:lvl>
    <w:lvl w:ilvl="5" w:tplc="B538A50C">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vertAlign w:val="baseline"/>
      </w:rPr>
    </w:lvl>
    <w:lvl w:ilvl="6" w:tplc="5CE8B42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vertAlign w:val="baseline"/>
      </w:rPr>
    </w:lvl>
    <w:lvl w:ilvl="7" w:tplc="13B8E488">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vertAlign w:val="baseline"/>
      </w:rPr>
    </w:lvl>
    <w:lvl w:ilvl="8" w:tplc="E8103182">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vertAlign w:val="baseline"/>
      </w:rPr>
    </w:lvl>
  </w:abstractNum>
  <w:num w:numId="1">
    <w:abstractNumId w:val="1"/>
  </w:num>
  <w:num w:numId="2">
    <w:abstractNumId w:val="7"/>
  </w:num>
  <w:num w:numId="3">
    <w:abstractNumId w:val="2"/>
  </w:num>
  <w:num w:numId="4">
    <w:abstractNumId w:val="3"/>
  </w:num>
  <w:num w:numId="5">
    <w:abstractNumId w:val="4"/>
  </w:num>
  <w:num w:numId="6">
    <w:abstractNumId w:val="10"/>
  </w:num>
  <w:num w:numId="7">
    <w:abstractNumId w:val="8"/>
  </w:num>
  <w:num w:numId="8">
    <w:abstractNumId w:val="6"/>
  </w:num>
  <w:num w:numId="9">
    <w:abstractNumId w:val="9"/>
  </w:num>
  <w:num w:numId="10">
    <w:abstractNumId w:val="0"/>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835CA"/>
    <w:rsid w:val="00032B86"/>
    <w:rsid w:val="000A7A30"/>
    <w:rsid w:val="000B5778"/>
    <w:rsid w:val="000F1D14"/>
    <w:rsid w:val="00105175"/>
    <w:rsid w:val="002A363D"/>
    <w:rsid w:val="002B71E2"/>
    <w:rsid w:val="00370CAA"/>
    <w:rsid w:val="00441EB6"/>
    <w:rsid w:val="004B360E"/>
    <w:rsid w:val="005215EE"/>
    <w:rsid w:val="005C64C5"/>
    <w:rsid w:val="00792448"/>
    <w:rsid w:val="007B021A"/>
    <w:rsid w:val="008A697B"/>
    <w:rsid w:val="0092278B"/>
    <w:rsid w:val="00922B21"/>
    <w:rsid w:val="00991A24"/>
    <w:rsid w:val="009D30B0"/>
    <w:rsid w:val="00A754E6"/>
    <w:rsid w:val="00AB0529"/>
    <w:rsid w:val="00B278DF"/>
    <w:rsid w:val="00B81825"/>
    <w:rsid w:val="00BE4008"/>
    <w:rsid w:val="00CB7CC5"/>
    <w:rsid w:val="00D24ABC"/>
    <w:rsid w:val="00D334B6"/>
    <w:rsid w:val="00D835CA"/>
    <w:rsid w:val="00DA766E"/>
    <w:rsid w:val="00E623B9"/>
    <w:rsid w:val="00ED0D6F"/>
    <w:rsid w:val="00F9663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71E2"/>
    <w:pPr>
      <w:spacing w:after="12" w:line="389" w:lineRule="auto"/>
      <w:ind w:right="66" w:firstLine="698"/>
      <w:jc w:val="both"/>
    </w:pPr>
    <w:rPr>
      <w:rFonts w:ascii="Times New Roman" w:hAnsi="Times New Roman"/>
      <w:color w:val="000000"/>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uiPriority w:val="99"/>
    <w:rsid w:val="002B71E2"/>
    <w:rPr>
      <w:sz w:val="22"/>
      <w:szCs w:val="22"/>
    </w:rPr>
    <w:tblPr>
      <w:tblCellMar>
        <w:top w:w="0" w:type="dxa"/>
        <w:left w:w="0" w:type="dxa"/>
        <w:bottom w:w="0" w:type="dxa"/>
        <w:right w:w="0" w:type="dxa"/>
      </w:tblCellMar>
    </w:tblPr>
  </w:style>
  <w:style w:type="paragraph" w:styleId="a3">
    <w:name w:val="Balloon Text"/>
    <w:basedOn w:val="a"/>
    <w:link w:val="a4"/>
    <w:uiPriority w:val="99"/>
    <w:semiHidden/>
    <w:rsid w:val="00CB7CC5"/>
    <w:pPr>
      <w:spacing w:after="0" w:line="240" w:lineRule="auto"/>
    </w:pPr>
    <w:rPr>
      <w:rFonts w:ascii="Tahoma" w:hAnsi="Tahoma" w:cs="Tahoma"/>
      <w:sz w:val="16"/>
      <w:szCs w:val="16"/>
    </w:rPr>
  </w:style>
  <w:style w:type="character" w:customStyle="1" w:styleId="a4">
    <w:name w:val="Текст выноски Знак"/>
    <w:link w:val="a3"/>
    <w:uiPriority w:val="99"/>
    <w:semiHidden/>
    <w:locked/>
    <w:rsid w:val="00CB7CC5"/>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295</TotalTime>
  <Pages>12</Pages>
  <Words>1432</Words>
  <Characters>12190</Characters>
  <Application>Microsoft Office Word</Application>
  <DocSecurity>0</DocSecurity>
  <Lines>101</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USER1</cp:lastModifiedBy>
  <cp:revision>11</cp:revision>
  <dcterms:created xsi:type="dcterms:W3CDTF">2019-11-19T09:19:00Z</dcterms:created>
  <dcterms:modified xsi:type="dcterms:W3CDTF">2020-01-27T04:39:00Z</dcterms:modified>
</cp:coreProperties>
</file>