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01" w:rsidRDefault="004A7501" w:rsidP="004A75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501" w:rsidRPr="004A7501" w:rsidRDefault="004A7501" w:rsidP="004A7501">
      <w:pPr>
        <w:keepNext/>
        <w:keepLines/>
        <w:spacing w:after="353"/>
        <w:ind w:right="-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1917"/>
      <w:bookmarkStart w:id="1" w:name="_Toc105502804"/>
      <w:r w:rsidRPr="004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«СЛОБОДЧИКОВСКАЯ ОСНОВНАЯ ОБЩЕОБРАЗОВАТЕЛЬНАЯ </w:t>
      </w:r>
      <w:proofErr w:type="gramStart"/>
      <w:r w:rsidRPr="004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ШКОЛА»   </w:t>
      </w:r>
      <w:proofErr w:type="gramEnd"/>
      <w:r w:rsidRPr="004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4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УСТЬ-ИШИМСКОГО МУНИЦИПАЛЬНОГО РАЙОНА ОМСКОЙ ОБЛАСТИ</w:t>
      </w:r>
    </w:p>
    <w:p w:rsidR="004A7501" w:rsidRPr="004A7501" w:rsidRDefault="004A7501" w:rsidP="004A7501">
      <w:pPr>
        <w:keepNext/>
        <w:keepLines/>
        <w:spacing w:after="353"/>
        <w:ind w:left="56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1"/>
        <w:tblW w:w="9376" w:type="dxa"/>
        <w:tblInd w:w="566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219"/>
        <w:gridCol w:w="4157"/>
      </w:tblGrid>
      <w:tr w:rsidR="004A7501" w:rsidRPr="00053C0C" w:rsidTr="003B0BBF">
        <w:trPr>
          <w:trHeight w:val="450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05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Согласовано.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053C0C">
            <w:pPr>
              <w:ind w:lef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4A7501" w:rsidRPr="00053C0C" w:rsidRDefault="004A7501" w:rsidP="00053C0C">
            <w:pPr>
              <w:ind w:left="1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№  147   от 29.08.2021 года </w:t>
            </w:r>
          </w:p>
        </w:tc>
      </w:tr>
      <w:tr w:rsidR="004A7501" w:rsidRPr="00053C0C" w:rsidTr="003B0BBF">
        <w:trPr>
          <w:trHeight w:val="233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05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______ /Солохина Н.В.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053C0C">
            <w:pPr>
              <w:ind w:right="4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школы ___/Тарасова Т. Б. </w:t>
            </w:r>
          </w:p>
        </w:tc>
      </w:tr>
      <w:tr w:rsidR="004A7501" w:rsidRPr="00053C0C" w:rsidTr="003B0BBF">
        <w:trPr>
          <w:trHeight w:val="227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05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29</w:t>
            </w:r>
            <w:proofErr w:type="gramEnd"/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 августа 2022г.    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053C0C" w:rsidP="00053C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A7501"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29 » августа 2022г. </w:t>
            </w:r>
          </w:p>
        </w:tc>
      </w:tr>
    </w:tbl>
    <w:p w:rsidR="004A7501" w:rsidRPr="00053C0C" w:rsidRDefault="004A7501" w:rsidP="00053C0C">
      <w:pPr>
        <w:spacing w:after="0" w:line="281" w:lineRule="auto"/>
        <w:ind w:left="76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501" w:rsidRDefault="004A7501" w:rsidP="004A7501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4A7501" w:rsidRDefault="004A7501" w:rsidP="004A7501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4A7501" w:rsidRDefault="004A7501" w:rsidP="004A7501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4A7501" w:rsidRPr="00053C0C" w:rsidRDefault="004A7501" w:rsidP="004A7501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Программа  воспитательной</w:t>
      </w:r>
      <w:proofErr w:type="gramEnd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работы  </w:t>
      </w:r>
    </w:p>
    <w:p w:rsidR="004A7501" w:rsidRPr="00053C0C" w:rsidRDefault="004A7501" w:rsidP="004A7501">
      <w:pPr>
        <w:spacing w:after="72"/>
        <w:ind w:left="-993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</w:t>
      </w:r>
      <w:proofErr w:type="spellStart"/>
      <w:proofErr w:type="gramStart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МБОУ«</w:t>
      </w:r>
      <w:proofErr w:type="gramEnd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Слободчиковская</w:t>
      </w:r>
      <w:proofErr w:type="spellEnd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ООШ»</w:t>
      </w:r>
    </w:p>
    <w:p w:rsidR="004A7501" w:rsidRPr="00053C0C" w:rsidRDefault="004A7501" w:rsidP="004A7501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A7501" w:rsidRPr="00053C0C" w:rsidRDefault="004A7501" w:rsidP="004A7501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A7501" w:rsidRPr="00053C0C" w:rsidRDefault="004A7501" w:rsidP="004A7501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2022-2023 </w:t>
      </w:r>
      <w:proofErr w:type="spellStart"/>
      <w:proofErr w:type="gramStart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уч.год</w:t>
      </w:r>
      <w:proofErr w:type="spellEnd"/>
      <w:proofErr w:type="gramEnd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. </w:t>
      </w:r>
      <w:bookmarkStart w:id="2" w:name="_GoBack"/>
      <w:bookmarkEnd w:id="2"/>
    </w:p>
    <w:p w:rsidR="004A7501" w:rsidRPr="00053C0C" w:rsidRDefault="004A7501">
      <w:pPr>
        <w:rPr>
          <w:rFonts w:ascii="Times New Roman" w:eastAsia="Arial" w:hAnsi="Times New Roman" w:cs="Times New Roman"/>
          <w:bCs/>
          <w:sz w:val="44"/>
          <w:szCs w:val="44"/>
          <w:lang w:eastAsia="ru-RU" w:bidi="ru-RU"/>
        </w:rPr>
      </w:pPr>
      <w:r w:rsidRPr="00053C0C">
        <w:rPr>
          <w:rFonts w:ascii="Times New Roman" w:eastAsia="Arial" w:hAnsi="Times New Roman" w:cs="Times New Roman"/>
          <w:bCs/>
          <w:sz w:val="44"/>
          <w:szCs w:val="44"/>
          <w:lang w:eastAsia="ru-RU" w:bidi="ru-RU"/>
        </w:rPr>
        <w:br w:type="page"/>
      </w:r>
    </w:p>
    <w:p w:rsidR="00AF65D5" w:rsidRPr="00AF65D5" w:rsidRDefault="00AF65D5" w:rsidP="00AF65D5">
      <w:pPr>
        <w:keepNext/>
        <w:keepLines/>
        <w:widowControl w:val="0"/>
        <w:tabs>
          <w:tab w:val="left" w:pos="649"/>
        </w:tabs>
        <w:spacing w:after="60" w:line="257" w:lineRule="auto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AF65D5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lastRenderedPageBreak/>
        <w:t>Пояснительная записка</w:t>
      </w:r>
      <w:bookmarkEnd w:id="0"/>
      <w:bookmarkEnd w:id="1"/>
    </w:p>
    <w:p w:rsidR="00AF65D5" w:rsidRPr="00AF65D5" w:rsidRDefault="00AF65D5" w:rsidP="00AF65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воспитания является обязательной частью основных образовательных программ.</w:t>
      </w:r>
    </w:p>
    <w:p w:rsidR="00AF65D5" w:rsidRPr="00AF65D5" w:rsidRDefault="00AF65D5" w:rsidP="00AF65D5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Назначение программы воспитания — помочь образовательным организациям, реализующим образовательные программы начального общего, основного общего, среднего общего образования создать и реализовать собственные работающие программы воспитания, направленные на решение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 гармоничного вхождения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в социальный мир и налаживания ответственных взаимоотношений с окружающими их людьми. Примерная программа воспитания показывает, каким образом педагогические работники (учитель, классный руководитель, заместитель директора по воспитательной работе, старший вожатый, воспитатель, куратор,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тьютор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т. п.)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центре программы воспитания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воспитания — это не перечень обязательных для образовательной организации мероприятий, а описание системы возможных форм и методов работы с обучающимися.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раммы воспитания образовательной организации включает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себя четыре основных раздела:</w:t>
      </w: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«Особенности организуемого в образовательной организации воспитательного процесса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Процесс воспитания в образовательной организации основы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вается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следующих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принципах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обучающихся: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неукоснительное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соблюдение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законности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прав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семьи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чающегося, соблюдение конфиденциальности информации об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обучающемся и семье, приоритет безопасности обучающегося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нахождении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 организации;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ориентир на создание в образовательной организации психо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логически комфортной среды для каждого обучающегося 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взрослого,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которой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невозможно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конструктивное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взаимодействие обучающихся и педагогических работников, профилактика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F65D5">
        <w:rPr>
          <w:rFonts w:ascii="Times New Roman" w:eastAsia="Bookman Old Style" w:hAnsi="Times New Roman" w:cs="Times New Roman"/>
          <w:sz w:val="24"/>
          <w:szCs w:val="24"/>
        </w:rPr>
        <w:t>буллинга</w:t>
      </w:r>
      <w:proofErr w:type="spellEnd"/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школьной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среде;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реализация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процесса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главным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образом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через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здание в образовательной организации детско-взрослых общ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ностей,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бы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объединяли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 работников яркими и содержательными событиями,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общими позитивными эмоциями и доверительным отношением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друг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другу;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организация основных совместных дел обучающихся и педа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гогических работников как предмета совместной заботы 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взрослых,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системность, целесообразность и </w:t>
      </w:r>
      <w:proofErr w:type="spellStart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нешаблонность</w:t>
      </w:r>
      <w:proofErr w:type="spellEnd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воспитания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эффективности.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Основными традициями воспитания в образовательной орга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низации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являются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следующие: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стержнем годового цикла воспитательной работы образовательной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являются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ключевые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общешкольные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дела, через которые осуществляется интеграция воспитательных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усилий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гических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работников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является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коллективная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разработка,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коллективное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планирование,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коллективное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проведение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коллективный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анализ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результатов;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lastRenderedPageBreak/>
        <w:t>в образовательной организации создаются такие условия,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при которых по мере </w:t>
      </w:r>
      <w:proofErr w:type="gramStart"/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взросления</w:t>
      </w:r>
      <w:proofErr w:type="gramEnd"/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 обучающегося увеличивается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совместных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делах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(от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пассивного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наблюдателя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организатора);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в проведении общешкольных дел отсутствует </w:t>
      </w:r>
      <w:proofErr w:type="spellStart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соревнователь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ность</w:t>
      </w:r>
      <w:proofErr w:type="spellEnd"/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 между классами, поощряются конструктивное </w:t>
      </w:r>
      <w:proofErr w:type="spellStart"/>
      <w:r w:rsidRPr="00AF65D5">
        <w:rPr>
          <w:rFonts w:ascii="Times New Roman" w:eastAsia="Bookman Old Style" w:hAnsi="Times New Roman" w:cs="Times New Roman"/>
          <w:sz w:val="24"/>
          <w:szCs w:val="24"/>
        </w:rPr>
        <w:t>межклассное</w:t>
      </w:r>
      <w:proofErr w:type="spellEnd"/>
      <w:r w:rsidRPr="00AF65D5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AF65D5">
        <w:rPr>
          <w:rFonts w:ascii="Times New Roman" w:eastAsia="Bookman Old Style" w:hAnsi="Times New Roman" w:cs="Times New Roman"/>
          <w:sz w:val="24"/>
          <w:szCs w:val="24"/>
        </w:rPr>
        <w:t>межвозрастное</w:t>
      </w:r>
      <w:proofErr w:type="spellEnd"/>
      <w:r w:rsidRPr="00AF65D5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Pr="00AF65D5">
        <w:rPr>
          <w:rFonts w:ascii="Times New Roman" w:eastAsia="Bookman Old Style" w:hAnsi="Times New Roman" w:cs="Times New Roman"/>
          <w:spacing w:val="4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социальная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активность;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педагогические работники образовательной организации ори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ентированы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коллективов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школьных классов, кружков, студий, секций и иных детских объединений,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установление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доброжелательных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товарищеских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взаимоотношений;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ключевой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фигурой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ции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является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классный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руководитель,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реализующий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отнош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ению к обучающимся защитную, личностно развивающую,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организационную,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посредническую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(в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разрешении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конфлик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тов)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функции.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«Цель и задачи воспитания»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Современный национальный воспитательный идеал — это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высоконравственный,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творческий,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компетентный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гражданин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России, принимающий судьбу Отечества как свою личную,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осознающий ответственность за настоящее и будущее своей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страны, укоренённый в духовных и культурных традициях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многонационального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народа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Федерации.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Исходя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этого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воспитательного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идеала,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основываясь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базовых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нашего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ценностях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(таких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семья, труд, отечество, природа, мир, знания, культура, здоровье,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человек),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формулируется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общая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цель</w:t>
      </w:r>
      <w:r w:rsidRPr="00AF65D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общеобразовательной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личностное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проявляющееся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в: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усвоении ими знаний основных норм, которые общество вы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работало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этих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(т.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е.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усвоении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ими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знаний);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развитии их позитивных отношений к этим общественным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ценностям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(т.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е.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развитии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отношений);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приобретении ими соответствующего этим ценностям опыта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поведения, опыта применения сформированных знаний и от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ношений на практике (т. е. в приобретении ими опыта осуществления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дел).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Данная цель ориентирует педагогических работников не на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обеспечение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соответствия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единому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уровню воспитанности, а на обеспечение позитивной динамики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развития его личности. В связи с этим важно сочетание усилий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педагогического работника по развитию личности обучающего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усилий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самого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саморазвитию.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сотрудничество, партнёрские отношения являются важным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фактором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успеха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достижении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цели.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7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Конкретизация</w:t>
      </w:r>
      <w:r w:rsidRPr="00AF65D5">
        <w:rPr>
          <w:rFonts w:ascii="Times New Roman" w:eastAsia="Bookman Old Style" w:hAnsi="Times New Roman" w:cs="Times New Roman"/>
          <w:spacing w:val="4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общей</w:t>
      </w:r>
      <w:r w:rsidRPr="00AF65D5">
        <w:rPr>
          <w:rFonts w:ascii="Times New Roman" w:eastAsia="Bookman Old Style" w:hAnsi="Times New Roman" w:cs="Times New Roman"/>
          <w:spacing w:val="10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AF65D5">
        <w:rPr>
          <w:rFonts w:ascii="Times New Roman" w:eastAsia="Bookman Old Style" w:hAnsi="Times New Roman" w:cs="Times New Roman"/>
          <w:spacing w:val="10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10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применительно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возрастным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особенностям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позволяет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выделить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в ней следующие целевые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приоритеты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, которым необходимо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уделять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чуть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большее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внимание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уровнях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общего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образования.</w:t>
      </w:r>
    </w:p>
    <w:p w:rsidR="00AF65D5" w:rsidRPr="00AF65D5" w:rsidRDefault="00AF65D5" w:rsidP="00AF65D5">
      <w:pPr>
        <w:widowControl w:val="0"/>
        <w:numPr>
          <w:ilvl w:val="0"/>
          <w:numId w:val="4"/>
        </w:numPr>
        <w:tabs>
          <w:tab w:val="left" w:pos="595"/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подросткового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возраста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уровень основного общего образования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) таким приоритетом является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создание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благоприятных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условий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 отношений обучающихся, и прежде всего ценностных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отношений: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главной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опоре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источнику его счастья;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основному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способу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жизненного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бла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гополучия человека, залогу его успешного профессионального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самоопределения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ощущения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уверенности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завтрашнем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дне;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к своему отечеству, своей малой и большой Родине как месту,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 котором человек вырос и познал первые радости и неудачи,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завещано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предками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нужно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оберегать;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природе как источнику жизни на Земле, основе самого её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существования, нуждающейся в защите и постоянном внимании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стороны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миру как главному принципу человеческого общежития,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условию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lastRenderedPageBreak/>
        <w:t>крепкой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дружбы,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налаживания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гами по работе в будущем и создания благоприятного микро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климата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собственной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знаниям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интеллектуальному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ресурсу,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обеспечивающему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будущее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результату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кропотливого,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увлекательного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культуре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духовному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богатству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важному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условию ощущения человеком полноты проживаемой жизни,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дают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ему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чтение,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музыка,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искусство,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театр,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творческое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самовыражение;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здоровью как залогу долгой и активной жизни человека,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хорошего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настроения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оптимистичного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взгляда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мир;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окружающим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людям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безусловной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абсолютной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сти,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равноправным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социальным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партнёрам,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которыми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необходимо выстраивать доброжелательные и </w:t>
      </w:r>
      <w:proofErr w:type="spellStart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взаимоподдерживающие</w:t>
      </w:r>
      <w:proofErr w:type="spellEnd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отношения, дающие человеку радость общения и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позволяющие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избегать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чувства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одиночества;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AF65D5">
        <w:rPr>
          <w:rFonts w:ascii="Times New Roman" w:eastAsia="Bookman Old Style" w:hAnsi="Times New Roman" w:cs="Times New Roman"/>
          <w:sz w:val="24"/>
          <w:szCs w:val="24"/>
        </w:rPr>
        <w:t>самореализующимся</w:t>
      </w:r>
      <w:proofErr w:type="spellEnd"/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 личностям, отвечающим за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собственное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будущее.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Данный ценностный аспект человеческой жизни чрезвычай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 важен для личностного развития обучающегося, так как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именно ценности во многом определяют его жизненные цели,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поступки,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повседневную</w:t>
      </w:r>
      <w:r w:rsidRPr="00AF65D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жизнь.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Выделение</w:t>
      </w:r>
      <w:r w:rsidRPr="00AF65D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данного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приорите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 в воспитании обучающихся на уровне основного общего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образования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связано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особенностями</w:t>
      </w:r>
      <w:r w:rsidRPr="00AF65D5">
        <w:rPr>
          <w:rFonts w:ascii="Times New Roman" w:eastAsia="Bookman Old Style" w:hAnsi="Times New Roman" w:cs="Times New Roman"/>
          <w:spacing w:val="39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подросткового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возраста:</w:t>
      </w:r>
      <w:r w:rsidRPr="00AF65D5">
        <w:rPr>
          <w:rFonts w:ascii="Times New Roman" w:eastAsia="Bookman Old Style" w:hAnsi="Times New Roman" w:cs="Times New Roman"/>
          <w:spacing w:val="-59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со стремлением утвердить себя как личность в системе отноше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ний, свойственных взрослому миру. В этом возрасте особую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значимость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приобретает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становление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ственной жизненной позиции, собственных ценностных ориентаций. Подростковый возраст — наиболее удачный возраст для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</w:p>
    <w:p w:rsidR="00AF65D5" w:rsidRPr="00AF65D5" w:rsidRDefault="00AF65D5" w:rsidP="00AF65D5">
      <w:pPr>
        <w:widowControl w:val="0"/>
        <w:tabs>
          <w:tab w:val="left" w:pos="709"/>
        </w:tabs>
        <w:spacing w:before="3"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Выделение в общей цели воспитания целевых приоритетов,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связанных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возрастными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особенностями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воспитанников,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не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означает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игнорирования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других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составляющих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общей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цели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воспитания.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Приоритет — это то, чему педагогическим работникам, работающим с обучающимися конкретной возрастной</w:t>
      </w:r>
      <w:r w:rsidRPr="00AF65D5">
        <w:rPr>
          <w:rFonts w:ascii="Times New Roman" w:eastAsia="Courier New" w:hAnsi="Times New Roman" w:cs="Times New Roman"/>
          <w:spacing w:val="-6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категории, предстоит уделять большее, но не единственное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внимание.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Добросовестная работа педагогических работников, направленная на достижение поставленной цели, позволит обучающе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муся получить необходимые социальные навыки, которые по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могут ему лучше ориентироваться в сложном мире человеческих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взаимоотношений, эффективнее налаживать коммуникацию с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окружающими,</w:t>
      </w:r>
      <w:r w:rsidRPr="00AF65D5">
        <w:rPr>
          <w:rFonts w:ascii="Times New Roman" w:eastAsia="Bookman Old Style" w:hAnsi="Times New Roman" w:cs="Times New Roman"/>
          <w:spacing w:val="2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увереннее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себя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чувствовать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</w:t>
      </w:r>
      <w:r w:rsidRPr="00AF65D5">
        <w:rPr>
          <w:rFonts w:ascii="Times New Roman" w:eastAsia="Bookman Old Style" w:hAnsi="Times New Roman" w:cs="Times New Roman"/>
          <w:spacing w:val="2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взаимодействии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 ними, продуктивнее сотрудничать с людьми разных возрастов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 разного социального положения, смелее искать и находить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выходы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трудных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осмысленнее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выби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рать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свой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жизненный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путь</w:t>
      </w:r>
      <w:r w:rsidRPr="00AF65D5">
        <w:rPr>
          <w:rFonts w:ascii="Times New Roman" w:eastAsia="Bookman Old Style" w:hAnsi="Times New Roman" w:cs="Times New Roman"/>
          <w:spacing w:val="1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сложных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поисках</w:t>
      </w:r>
      <w:r w:rsidRPr="00AF65D5">
        <w:rPr>
          <w:rFonts w:ascii="Times New Roman" w:eastAsia="Bookman Old Style" w:hAnsi="Times New Roman" w:cs="Times New Roman"/>
          <w:spacing w:val="1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счастья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себя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окружающих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людей.</w:t>
      </w:r>
    </w:p>
    <w:p w:rsidR="00AF65D5" w:rsidRPr="00AF65D5" w:rsidRDefault="00AF65D5" w:rsidP="00AF65D5">
      <w:pPr>
        <w:widowControl w:val="0"/>
        <w:tabs>
          <w:tab w:val="left" w:pos="709"/>
        </w:tabs>
        <w:spacing w:before="7" w:after="0" w:line="240" w:lineRule="auto"/>
        <w:ind w:firstLine="567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Достижению поставленной цели воспитания обучающихся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будет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способствовать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решение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следующих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основных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>задач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ней):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реализовывать воспитательные возможности общешкольных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ключевых дел, поддерживать традиции их коллективного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планирования, организации, проведения и анализа в школь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ном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сообществе;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классного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руководства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 обучающихся, поддерживать активное участие классных сообществ в жизни образовательной организации;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вовлекать обучающихся в кружки, секции, клубы, студии и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иные объединения, работающие по школьным программам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внеурочной деятельности, реализовывать их воспитательные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возможности;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возможности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школьного урока, поддерживать использование на уроках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интерактивных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занятий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обучающимися;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инициировать и поддерживать ученическое самоуправление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классных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сообществ;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поддерживать деятельность функционирующих на базе обра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зовательной организации детских общественных объединений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организаций;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организовывать для обучающихся экскурсии, экспедиции,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походы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воспитательный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организовывать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профориентационную</w:t>
      </w:r>
      <w:proofErr w:type="spellEnd"/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работу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обучающи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мися;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организовать работу школьных медиа, реализовывать их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воспитательный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развивать предметно-эстетическую среду образовательной организации</w:t>
      </w:r>
      <w:r w:rsidRPr="00AF65D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её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воспитательные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возможности;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организовать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работу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2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семьями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2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родителями</w:t>
      </w:r>
      <w:r w:rsidRPr="00AF65D5">
        <w:rPr>
          <w:rFonts w:ascii="Times New Roman" w:eastAsia="Bookman Old Style" w:hAnsi="Times New Roman" w:cs="Times New Roman"/>
          <w:spacing w:val="-5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(законными</w:t>
      </w:r>
      <w:r w:rsidRPr="00AF65D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представителями),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направленную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совместное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личностного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Планомерная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реализация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поставленных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Pr="00AF65D5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позволит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ганизовать в образовательной организации интересную и собы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тийно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насыщенную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жизнь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работников, что станет эффективным способом профилактики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антисоциального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«Виды, формы и содержание деятельности»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ab/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Данный раздел состоит из нескольких инвариантных и вариативных модулей,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организации. Инвариантными модулями здесь являются: «Классное руководство», «Школьный урок», «Курсы внеурочной деятельности», «Работа с родителями (законными представителями)»,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Модуль «Классное руководство»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Осуществляя классное руководство, педагоги МБОУ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организуют работу с классом; индивидуальную работу с учащимися вверенного им класса; работу с учителями, преподающими в этом классе; работу с родителями учащихся или их законными представителями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классом: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самореализоваться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сплочение коллектива класса через: игры и тренинги на сплочение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командообразование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празднования в классе дней рождения детей, включающие в себя подготовленные ученическими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микрогруппами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поздравления, сюрпризы, творческие подарки и розыгрыши; регулярные беседы,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дающие каждому школьнику возможность рефлексии собственного участия в жизни класса. выработка совместно со школьниками законов класса, помогающих детям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освоить нормы и правила общения, которым они должны следовать в школе.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работа с учащимися: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учителями, преподающими в классе: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регулярные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консультации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классного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руководителя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учителями-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проведение мини-педсоветов, направленных на решение конкретных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проблем класса и интеграцию воспитательных влияний на школьников; привлечение учителей к участию во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внутриклассных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привлечение учителей к участию в родительских собраниях класса для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объединения усилий в деле обучения и воспитания детей.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родителями учащихся или их законными представителями: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регулярное информирование родителей о школьных успехах и проблемах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детей, о жизни школы в целом; помощь родителям школьников или их законным представителям в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регулировании отношений между ними, администрацией школы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учителямипредметниками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организация родительских собраний, происходящих в режиме обсуждения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наиболее острых проблем обучения и воспитания школьников; создание и организация работы родительского комитета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 ,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участвующих в управлении образовательной организацией и решении вопросов воспитания и обучения их детей; привлечение членов семей школьников к организации и проведению дел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школы; организация на базе школы семейных праздников, конкурсов, соревнований, направленных на сплочение семьи и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 Модуль «Школьный урок»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обсуждаемой на уроке информации, активизации их познавательной деятельности;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время урока;  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3.3. Модуль «Работа с родителями»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На групповом уровне: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общешкольный родительский комитет, участвующие в управлении образовательной организацией и решении вопросов воспитания и социализации их детей;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организации и проведении общешкольных ключевых дел и классных мероприятий;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открытые уроки, открытые классные часы, предполагающие ознакомление родителей с применяемыми методами обучения и воспитания, взаимодействия со школьниками, требованиями.  На индивидуальном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работа специалистов по запросу родителей для решения острых конфликтных ситуаций;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помощь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стороны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родителей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проведении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общешкольных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внутриклассных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мероприятий воспитательной направленности;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индивидуальные консультации (не беседы) родителей педагогами, или педагогом-психологом,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 которых осуществляется согласование позиций, обмен мнениями, совместный поиск решения проблемы,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психолого-педагогических консилиумах, в проектировании 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индивидуальных маршрутов обучения и воспитания, социализации личности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анкетировании, опросах и интервью, связанных с тематикой воспитания.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3.4. «Курсы внеурочной деятельности»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Воспитание на занятиях школьных краткосрочных курсов внеурочной деятельности в МБОУ «Слободчиковская ООШ» осуществляется преимущественно через: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самореализоваться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формирование в кружках, секциях, клубах, студиях и т.п. детско-взрослых </w:t>
      </w:r>
      <w:proofErr w:type="spellStart"/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общностей,которые</w:t>
      </w:r>
      <w:proofErr w:type="spellEnd"/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могли бы объединять детей и педагогов общими позитивными эмоциями и доверительными отношениями друг к другу;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поощрение педагогами детских инициатив и детского самоуправления.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  работают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следующие кратковременные кружки – «За станицами учебника математики», «Эрудит», «Занимательное языкознание», «Сибирское казачество» и другие. Создана детская организация РИТМ.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Познавательная </w:t>
      </w:r>
      <w:proofErr w:type="spellStart"/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деятельность.Курсы</w:t>
      </w:r>
      <w:proofErr w:type="spellEnd"/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Осуществление работы кружков «За страницами учебника», «Математический калейдоскоп», «Занимательная география», «Юные литературоведы», «В мире обществознания» и т.д.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Художественное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творчество.Курсы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внеурочной деятельности, создающие благоприятные условия для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просоциальной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воспитательных мероприятий, школьные стенгазеты, организация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внутришкольных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конкурсов рисунков, участие в муниципальных и региональных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конкурсахрисунков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Проблемно-ценностное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общение.Курсы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работы клуба «ДЮП», ЮИД «Светофор», а также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общеинтелектуального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кружка «Интерес + знания + кругозор», «Эрудит»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ит.д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самообслуживающего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труда.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для школьников экскурсий, походов и реализация воспитательного потенциала самих школьников.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«Юный следопыт», «Спортивная карусель»,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Футбик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и т.д.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спортивных игр, мероприятий, состязаний и конкурсов, таких как «Зарница», «Лыжня России», «День здоровья», «Кросс Наций» и т.д., а также организация работы «Школьного спортивного клуба».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Трудовая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деятельность.Курсы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организация походов к памятнику героев ВОВ, чтобы навести порядок (почистить, скосить и убрать траву) на заповедной территории, организация труда на территории школы, а также осуществление летней занятости детей, трудовая практика.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Игровая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деятельность.Курсы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«Юный следопыт», «Спортивная карусель»,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Футбик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«Школьный спортивный клуб», «Что? Где? Когда?», викторины и конкурсы на базе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3.5. Модуль «Самоуправление»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Поддержка детского самоуправления в классе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Детское самоуправление в школе осуществляется следующим образом - все учащиеся выбирают себе поручения,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которыевыполняют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течение всего года.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уровне классов: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Самоуправление в классе представлено следующими 5 секторами: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учебный сектор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культмассовый сектор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сектор печати, информации и вещания • трудовой сектор • спортивный сектор.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сектор – работа членов данного сектора ориентирована на улучшение получения знаний, на повышение эрудиции, формирование осознанности необходимости самообразования, организация взаимопомощи, участие во всех мероприятиях по всем предметам. В итоге мы должны иметь развитые способности учащихся.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Обязанности: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и планирует совместно с классным руководителем и активом класса познавательные мероприятия: олимпиады,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интеллектуальные марафоны, предметные недели, викторины и т. д.;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контроль за успеваемостью в классе (проверка дневников, учебников, тетрадей);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ведет учёт пропусков;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помощь в учёбе нуждающимся учащимся.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Культмассовый сектор – работа членов данного сектора ориентирована на выявление талантов, развитие эстетических вкусов, формирование чувства уважения к человеческим ценностям. Работа в данном направлении предполагает развитие творческой инициативы при организации и проведении разного рода мероприятий на основе принципа самоуправления и организацию досуга учащихся.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планирует, организует и проводит классные досуговые мероприятия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(экскурсии, походы, посещение театра и т. д.);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подготовка к школьным мероприятиям и активное участие в них;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поздравления учащихся с днём рождения, с призовыми местами на конкурсах, олимпиада, соревнованиях;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проводит совместно с классным руководителем классные часы о культуре общения (поведения, внешнего вида, речи и т. д.)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Сектор печати, информации и вещания – здесь ребята работают над выпуском стенных газет, молний, различного рода бюллетеней. Развивается умение критически относиться к своим необдуманным поступкам, самоанализ. Работа направлена на формирование ценностных ориентиров личности, воспитание гражданской позиции. Ведётся работа по формированию сознательного соблюдения школьниками этических норм.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выпускает газеты к различным праздникам, различные плакаты на воспитательную тему, боевые листки;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готовит фотогазету об увлечениях, спортивных и учебных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достижниях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ребят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предоставляет возможность появиться в печати каждому учащемуся, высказать свою точку зрения;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учёт и разрабатывает систему поощрений учащихся, добившихся хороших результатов в учёбе, спорте, на различных конкурсах и т. д. Трудовой сектор – члены данного сектора работают над воспитанием трудолюбия, уважительного отношения к чужому труду, также идёт процесс вовлечения школьников в общественно-полезный труд. В итоге ребята должны понимать, что без усиленного труда нельзя добиться успехов.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помощи сельхозпредприятиям в уборке урожая по соглашению со школьной администрацией;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отвечает за дежурство в школе и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несёт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ответственность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за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сохранность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школьного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классного имущества;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вовлекает всех членов классного коллектива во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внутришкольные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Спортивный сектор – данное направление работы ориентировано на сохранение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 укрепление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нравственного, психического и физического здоровья учащихся, на обучение  их осознанно вести здоровый образ жизни, заниматься физическим самоусовершенствованием, на помощь в осознанности здоровья как одной из главных жизненных ценностей.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планирует, организует и проводит классные спортивные мероприятия;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помогает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проведении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школьных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спортивных мероприятий;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несёт ответственность за комплектование команд;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учёт спортивных достижений и пропаганду здорового образа жизни.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индивидуальном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вовлечение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школьников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планирование,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организацию,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и анализ общешкольных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внутриклассных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реализацию школьниками, взявшими на себя соответствующую роль, функций по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контролю за порядком и чистотой в классе, уходом за классной комнатой, комнатными растениями и т.п.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3.6. Модуль «Профориентация»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внепрофессиональную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составляющие такой деятельности.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Система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МБОУ «Слободчиковская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ООШ»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системе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деятельностиМБОУ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«Слободчиковская ООШ» выделяются два направления: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диагностическоеиразвивающее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  проводятся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пятью этапами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МБОУ «Слободчиковская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ООШ»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Профессии в моей семье»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начальной школы 1-4 классы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интересов, уровень мотивации детей к игровой и учебной деятельностям.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предприятия, где работают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 обучающихся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(1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раза в год).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беседы  на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классных часах.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минутки на уроках о профессиях.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Внеурочное мероприятие «Все профессии нужны,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 профессии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важны».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Конкурс сочинений «Моя профессия в будущем». «Профессии моих родителей».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(2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мире профессии». Уровень средней школы5-8классы.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индивидуальных особенностей, интересов, склонностей, мотивации к учебной деятельности и социальной сфере, мотивов саморазвития.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 в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рамках внеурочной деятельности «Юный педагог».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минутки на уроках. просмотр всероссийских открытых онлайн-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  «</w:t>
      </w:r>
      <w:proofErr w:type="spellStart"/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ПроеКТОриЯ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Творческий конкурс сочинений «Моя будущая профессия».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 района,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села .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(3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Мирпрофессий».9класс.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интересов, склонностей и способностей, мотивации к учебной, трудовой деятельностям, социальной сфере, мотивов саморазвития.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Просмотр всероссийских открытых онлайн-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  «</w:t>
      </w:r>
      <w:proofErr w:type="spellStart"/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ПроеКТОриЯ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минутки на уроках.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обучающихся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работе  пришкольных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лагерей организованных на базе школы;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Работа с интернет ресурсами, направленных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 выбор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профессии, прохождение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профориентационного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онлайнтестирования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прохождение онлайн курсов по интересующим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профессиям и направлениям образования;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уроки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рамках  учебных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предметов.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Интеллектуально-творческая игра «Все обо всем».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Конкурс сочинений «Моя будущая профессия.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 района, села.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Встречи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 представителями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различных профессий – работниками предприятий и организаций  района, села.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 в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рамках внеурочной деятельности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«Юный педагог».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Трудоустройство подростков в летний период.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Дополнительные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образовательные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курсы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(«Основы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финансовой грамотности»),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Мояпрофессия»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поступления учащихся в колледжи;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трудоустройства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выпускников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после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получения профессионального образования;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3.7. Модуль «Коллективные школьные дела»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мероприятийный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характер воспитания, сводящийся к набору мероприятий, организуемых педагогами для детей.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этого в образовательной организации используются следующие формы работы.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внешкольном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социальные проекты – ежегодные совместно разрабатываемые и реализуемые школьниками и педагогами комплексы дел (социальные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благотворительная ярмарка «Время делать добро», «Неделя добра», 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 акции «Георгиевская лента», «Открытка на окне ветерану»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проект РДШ «Классные встречи», муниципальные и региональные семинары и конференции по обмену передовым опытом воспитательной работы, круглый стол «Делай правильный выбор» с представителями МВД России 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проводимые для жителей села и организуемые совместно с сельским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советом(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администрацией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сельского поселения) 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Фестиваль здорового образа жизни, спортивный праздник «Наша семья – спортивная семья» На школьном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торжественные ритуалы -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ряды первичного отделения РДШ, церемония вручения аттестатов;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фестиваль "КВН для всех», выпускные вечера, деловые игры, праздничные концерты, вечера встречи с выпускниками;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Фестиваль «Звёздные россыпи».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уровне классов: выбор и делегирование представителей классов в общешкольный Совет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обучающихся, ответственных за подготовку общешкольных ключевых дел; участие школьных классов в реализации общешкольных ключевых дел; проведение в рамках класса итогового анализа детьми общешкольных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ключевых дел, участие представителей классов в итоговом анализе проведенных дел на уровне общешкольных советов дела. На индивидуальном уровне: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помощь ребенку (при необходимости) в освоении навыков подготовки, проведения и анализа ключевых дел;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3.8. Модуль «Детские общественные объединения»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«РИТМ» осуществляется через: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возможность получить социально значимый опыт гражданского поведения;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  участие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лагерные сборы детского объединения, проводимые в каникулярное время на базе летнего оздоровительного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соцсетях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может быть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3.9. «Экскурсии, экспедиции, походы»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самообслуживающего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летний оздоровительный лагерь, ориентированный на организацию активного отдыха детей,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закаливание(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лагеря может включать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минипоходы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марш-броски, игры, соревнования, конкурсы).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•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3.10. Модуль «Школьные медиа»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МБОУ «Слободчиковская ООШ» функционирует школьный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медиацентр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составе которого: группа в одноклассниках «Слободчиковская школа»,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вконтакте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«МБОУ «Слободчиковская ООШ»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социальные сети)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школьная интернет-группа РДШ МБОУ «Слободчиковская ООШ» - разновозрастное сообщество школьников и педагогов, поддерживающее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интернетсайт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3.11. Модуль «Предметно-развивающая среда»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предметноэстетической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средой школы как: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занятия;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благоустройство классных кабинетов, осуществляемое классными руководителями вместе со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событийный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дизайн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–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оформление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пространства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проведения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47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«Основные направления самоанализа воспитательной работы»</w:t>
      </w:r>
      <w:bookmarkStart w:id="3" w:name="bookmark1919"/>
      <w:bookmarkStart w:id="4" w:name="_Toc105502805"/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Главная особенность эффективности развития воспитательной деятельности в МБОУ «Слободчиковская ООШ» заключается в объективности и надежности критериев и показателей, отражающие целостную картину деятельности. Поэтому надежность и объективность критериев и показателей обеспечивается сопоставлением всех видов информации в процессе исследования. Каждый из них отражает определенную сторону исследуемой реальности: субъективные представления, осознаваемые и не осознаваемые процессы.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воспитательной деятельности МБОУ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осуществляется ежегодно силами педагогов и администрацией с привлечением (при необходимости и по решению администрации образовательной организации) внешних экспертов. В качестве основных способов получения информации по каждому критерию используются: оценка педагогами, родителями, детьми. Применение нами опросных методов обусловлено не только легкостью и простотой получения нужных сведений, возможностью проведения как индивидуальных, так и групповых исследований, значительно сокращающих временные затраты на исследование. Широта применения нами опросных методов связана, прежде всего, с высокой диагностической и прогностической надежностью.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Следующий путь получения нами данных для оценки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деятельностиучреждения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использование тестов. Надежность тестов более высокая, чем наблюдения, потому, что они лишены свойственной указанным методам субъективности. Объективность тестов обеспечило нам относительную независимость первичных показателей, их оценки и интерпретации от личностных и научных установок, субъективных суждений педагогов и родителей.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Таким образом, повышение надежности и объективности результатов деятельности учреждения, связано с целостным подходом и одновременным использованием методик, выявляющих различные аспекты, что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позволяетвидеть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процесс деятельности учреждения в целом, в контексте его индивидуальной истории.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проверки эффективности воспитательной деятельности в МБОУ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будет использован комплекс теоретических и эмпирических методов исследования: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Общетеоретические методы - анализ психолого-педагогической и социологической литературы по проблеме исследования, анализ опубликованных в периодических изданиях новейших педагогических и психологических исследований; изучение и обобщение передового социально-педагогического опыта; анализ практических программ, построение гипотез, прогнозирование, моделирование.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Эмпирические методы – анкетирование; наблюдение; тестирование; беседы и опросы детей, воспитателей, педагогов, родителей и других специалистов; независимые характеристики; изучение документов; анализ продуктов деятельности детей и педагогов (коллективно и индивидуально выполненные изделия, рисунки, творческие работы, дневники и т.д.).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Анализ воспитательной деятельности проводится с целью выявления основных проблем воспитания и последующего их решения.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принципами, на основе которых осуществляется анализ воспитательного процесса в школе, являются: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стихийной социализации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саморазвития детей.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направлениями анализа организуемой воспитательной деятельности в МБОУ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являются: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воспитания, социализации и саморазвития детей (какова динамика личностного развития детей каждого класса, группы; какие прежде существовавшие проблемы личностного развития и удалось ли их решить; какие проблемы решить не удалось и почему; какие новые проблемы появились, над чем далее предстоит работать)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взрослых общностей; доброжелателен ли стиль их общения с детьми; складываются ли у них доверительные отношения с разными возрастными группами детей; являются ли они для своих воспитанников значимыми взрослыми людьми)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воспитательной деятельностью (имеют ли педагоги четкое представление о нормативно-методических документах, регулирующих воспитательную деятельность в школе, о своих должностных обязанностях и правах, сфере своей ответственности; создаются ли администрацией условия для профессионального роста педагогов в сфере воспитания; поощряются ли педагоги за хорошую воспитательную работу с детьми)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Ресурсное обеспечение воспитательной деятельности (материальные ресурсы, кадровые ресурсы, информационные ресурсы, необходимые для организации воспитательной деятельности, учет реальных возможностей; какие имеющиеся ресурсы используются недостаточно; какие нуждаются в обновлении)  Итогом анализа организуемой воспитательной деятельности в МБОУ «Слободчиковская ООШ»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F65D5" w:rsidRPr="00AF65D5" w:rsidRDefault="00AF65D5" w:rsidP="00AF6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bookmarkEnd w:id="3"/>
    <w:bookmarkEnd w:id="4"/>
    <w:p w:rsidR="003C7236" w:rsidRPr="00AF65D5" w:rsidRDefault="003C7236" w:rsidP="00AF6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236" w:rsidRPr="00AF65D5" w:rsidSect="004A750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MS Mincho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1B85785"/>
    <w:multiLevelType w:val="multilevel"/>
    <w:tmpl w:val="95845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8644B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" w15:restartNumberingAfterBreak="0">
    <w:nsid w:val="37892F4A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" w15:restartNumberingAfterBreak="0">
    <w:nsid w:val="4D7E183E"/>
    <w:multiLevelType w:val="hybridMultilevel"/>
    <w:tmpl w:val="4CE2F0F4"/>
    <w:lvl w:ilvl="0" w:tplc="7514F750">
      <w:start w:val="1"/>
      <w:numFmt w:val="decimal"/>
      <w:lvlText w:val="%1."/>
      <w:lvlJc w:val="left"/>
      <w:pPr>
        <w:ind w:left="116" w:hanging="249"/>
      </w:pPr>
      <w:rPr>
        <w:rFonts w:hint="default"/>
        <w:spacing w:val="-1"/>
        <w:w w:val="119"/>
      </w:rPr>
    </w:lvl>
    <w:lvl w:ilvl="1" w:tplc="5456DFBA">
      <w:numFmt w:val="bullet"/>
      <w:lvlText w:val="•"/>
      <w:lvlJc w:val="left"/>
      <w:pPr>
        <w:ind w:left="766" w:hanging="249"/>
      </w:pPr>
      <w:rPr>
        <w:rFonts w:hint="default"/>
      </w:rPr>
    </w:lvl>
    <w:lvl w:ilvl="2" w:tplc="5FD84F8A">
      <w:numFmt w:val="bullet"/>
      <w:lvlText w:val="•"/>
      <w:lvlJc w:val="left"/>
      <w:pPr>
        <w:ind w:left="1412" w:hanging="249"/>
      </w:pPr>
      <w:rPr>
        <w:rFonts w:hint="default"/>
      </w:rPr>
    </w:lvl>
    <w:lvl w:ilvl="3" w:tplc="C9F8E6EC">
      <w:numFmt w:val="bullet"/>
      <w:lvlText w:val="•"/>
      <w:lvlJc w:val="left"/>
      <w:pPr>
        <w:ind w:left="2059" w:hanging="249"/>
      </w:pPr>
      <w:rPr>
        <w:rFonts w:hint="default"/>
      </w:rPr>
    </w:lvl>
    <w:lvl w:ilvl="4" w:tplc="6B2CEB4A">
      <w:numFmt w:val="bullet"/>
      <w:lvlText w:val="•"/>
      <w:lvlJc w:val="left"/>
      <w:pPr>
        <w:ind w:left="2705" w:hanging="249"/>
      </w:pPr>
      <w:rPr>
        <w:rFonts w:hint="default"/>
      </w:rPr>
    </w:lvl>
    <w:lvl w:ilvl="5" w:tplc="F29852B2">
      <w:numFmt w:val="bullet"/>
      <w:lvlText w:val="•"/>
      <w:lvlJc w:val="left"/>
      <w:pPr>
        <w:ind w:left="3351" w:hanging="249"/>
      </w:pPr>
      <w:rPr>
        <w:rFonts w:hint="default"/>
      </w:rPr>
    </w:lvl>
    <w:lvl w:ilvl="6" w:tplc="FB86DA92">
      <w:numFmt w:val="bullet"/>
      <w:lvlText w:val="•"/>
      <w:lvlJc w:val="left"/>
      <w:pPr>
        <w:ind w:left="3998" w:hanging="249"/>
      </w:pPr>
      <w:rPr>
        <w:rFonts w:hint="default"/>
      </w:rPr>
    </w:lvl>
    <w:lvl w:ilvl="7" w:tplc="C9C4E61E">
      <w:numFmt w:val="bullet"/>
      <w:lvlText w:val="•"/>
      <w:lvlJc w:val="left"/>
      <w:pPr>
        <w:ind w:left="4644" w:hanging="249"/>
      </w:pPr>
      <w:rPr>
        <w:rFonts w:hint="default"/>
      </w:rPr>
    </w:lvl>
    <w:lvl w:ilvl="8" w:tplc="D282743A">
      <w:numFmt w:val="bullet"/>
      <w:lvlText w:val="•"/>
      <w:lvlJc w:val="left"/>
      <w:pPr>
        <w:ind w:left="5290" w:hanging="249"/>
      </w:pPr>
      <w:rPr>
        <w:rFonts w:hint="default"/>
      </w:rPr>
    </w:lvl>
  </w:abstractNum>
  <w:abstractNum w:abstractNumId="5" w15:restartNumberingAfterBreak="0">
    <w:nsid w:val="4FB2167C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6" w15:restartNumberingAfterBreak="0">
    <w:nsid w:val="583363C5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7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5"/>
    <w:rsid w:val="00053C0C"/>
    <w:rsid w:val="003C7236"/>
    <w:rsid w:val="004A7501"/>
    <w:rsid w:val="00AF65D5"/>
    <w:rsid w:val="00D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1ED1"/>
  <w15:chartTrackingRefBased/>
  <w15:docId w15:val="{5428149A-FB2B-4AFF-A8A2-2227EE4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AF6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65D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65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AF65D5"/>
    <w:pPr>
      <w:keepNext/>
      <w:keepLines/>
      <w:widowControl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AF65D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65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65D5"/>
  </w:style>
  <w:style w:type="character" w:customStyle="1" w:styleId="10">
    <w:name w:val="Заголовок 1 Знак"/>
    <w:basedOn w:val="a0"/>
    <w:link w:val="110"/>
    <w:uiPriority w:val="9"/>
    <w:rsid w:val="00AF65D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3">
    <w:name w:val="Сноска_"/>
    <w:basedOn w:val="a0"/>
    <w:link w:val="a4"/>
    <w:rsid w:val="00AF65D5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AF65D5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5">
    <w:name w:val="Другое_"/>
    <w:basedOn w:val="a0"/>
    <w:link w:val="a6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AF65D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AF65D5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AF65D5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2">
    <w:name w:val="Колонтитул (2)_"/>
    <w:basedOn w:val="a0"/>
    <w:link w:val="23"/>
    <w:rsid w:val="00AF65D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AF6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5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5">
    <w:name w:val="Основной текст1"/>
    <w:basedOn w:val="a"/>
    <w:link w:val="a7"/>
    <w:rsid w:val="00AF65D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8">
    <w:name w:val="Оглавление_"/>
    <w:basedOn w:val="a0"/>
    <w:link w:val="a9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Оглавление"/>
    <w:basedOn w:val="a"/>
    <w:link w:val="a8"/>
    <w:rsid w:val="00AF65D5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4">
    <w:name w:val="Заголовок №2_"/>
    <w:basedOn w:val="a0"/>
    <w:link w:val="25"/>
    <w:rsid w:val="00AF65D5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5">
    <w:name w:val="Заголовок №2"/>
    <w:basedOn w:val="a"/>
    <w:link w:val="24"/>
    <w:rsid w:val="00AF65D5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6">
    <w:name w:val="Основной текст (2)_"/>
    <w:basedOn w:val="a0"/>
    <w:link w:val="27"/>
    <w:rsid w:val="00AF65D5"/>
    <w:rPr>
      <w:sz w:val="18"/>
      <w:szCs w:val="18"/>
    </w:rPr>
  </w:style>
  <w:style w:type="paragraph" w:customStyle="1" w:styleId="27">
    <w:name w:val="Основной текст (2)"/>
    <w:basedOn w:val="a"/>
    <w:link w:val="26"/>
    <w:rsid w:val="00AF65D5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AF65D5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AF65D5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a">
    <w:name w:val="Колонтитул_"/>
    <w:basedOn w:val="a0"/>
    <w:link w:val="ab"/>
    <w:rsid w:val="00AF65D5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AF65D5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">
    <w:name w:val="Основной текст (6)_"/>
    <w:basedOn w:val="a0"/>
    <w:link w:val="60"/>
    <w:rsid w:val="00AF65D5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AF65D5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AF65D5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AF65D5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c">
    <w:name w:val="Подпись к таблице_"/>
    <w:basedOn w:val="a0"/>
    <w:link w:val="ad"/>
    <w:rsid w:val="00AF65D5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d">
    <w:name w:val="Подпись к таблице"/>
    <w:basedOn w:val="a"/>
    <w:link w:val="ac"/>
    <w:rsid w:val="00AF65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AF65D5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AF65D5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AF65D5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AF65D5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AF6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F65D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endnote reference"/>
    <w:basedOn w:val="a0"/>
    <w:uiPriority w:val="99"/>
    <w:semiHidden/>
    <w:unhideWhenUsed/>
    <w:rsid w:val="00AF65D5"/>
    <w:rPr>
      <w:vertAlign w:val="superscript"/>
    </w:rPr>
  </w:style>
  <w:style w:type="character" w:styleId="af1">
    <w:name w:val="Placeholder Text"/>
    <w:basedOn w:val="a0"/>
    <w:uiPriority w:val="99"/>
    <w:semiHidden/>
    <w:rsid w:val="00AF65D5"/>
    <w:rPr>
      <w:color w:val="808080"/>
    </w:rPr>
  </w:style>
  <w:style w:type="character" w:customStyle="1" w:styleId="16">
    <w:name w:val="Гиперссылка1"/>
    <w:basedOn w:val="a0"/>
    <w:uiPriority w:val="99"/>
    <w:unhideWhenUsed/>
    <w:rsid w:val="00AF65D5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F65D5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65D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1">
    <w:name w:val="Заголовок №3"/>
    <w:basedOn w:val="25"/>
    <w:qFormat/>
    <w:rsid w:val="00AF65D5"/>
    <w:pPr>
      <w:keepNext/>
      <w:keepLines/>
      <w:tabs>
        <w:tab w:val="left" w:pos="649"/>
      </w:tabs>
      <w:spacing w:line="257" w:lineRule="auto"/>
    </w:pPr>
  </w:style>
  <w:style w:type="paragraph" w:customStyle="1" w:styleId="af4">
    <w:name w:val="Подзаг"/>
    <w:basedOn w:val="a"/>
    <w:qFormat/>
    <w:rsid w:val="00AF65D5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17">
    <w:name w:val="toc 1"/>
    <w:basedOn w:val="a"/>
    <w:next w:val="a"/>
    <w:autoRedefine/>
    <w:uiPriority w:val="39"/>
    <w:unhideWhenUsed/>
    <w:rsid w:val="00AF65D5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Заголовок 1 Знак1"/>
    <w:basedOn w:val="a0"/>
    <w:link w:val="1"/>
    <w:uiPriority w:val="9"/>
    <w:rsid w:val="00AF6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semiHidden/>
    <w:unhideWhenUsed/>
    <w:qFormat/>
    <w:rsid w:val="00AF65D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AF65D5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AF65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7">
    <w:name w:val="Верхний колонтитул Знак"/>
    <w:basedOn w:val="a0"/>
    <w:link w:val="af6"/>
    <w:uiPriority w:val="99"/>
    <w:rsid w:val="00AF65D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8">
    <w:name w:val="подзаг1"/>
    <w:basedOn w:val="af4"/>
    <w:rsid w:val="00AF65D5"/>
    <w:pPr>
      <w:keepNext/>
      <w:keepLines/>
    </w:pPr>
    <w:rPr>
      <w:color w:val="auto"/>
    </w:rPr>
  </w:style>
  <w:style w:type="paragraph" w:customStyle="1" w:styleId="19">
    <w:name w:val="Подзаг1"/>
    <w:basedOn w:val="18"/>
    <w:qFormat/>
    <w:rsid w:val="00AF65D5"/>
    <w:rPr>
      <w:i/>
    </w:rPr>
  </w:style>
  <w:style w:type="paragraph" w:styleId="af8">
    <w:name w:val="footnote text"/>
    <w:basedOn w:val="a"/>
    <w:link w:val="af9"/>
    <w:uiPriority w:val="99"/>
    <w:semiHidden/>
    <w:unhideWhenUsed/>
    <w:rsid w:val="00AF6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AF65D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a">
    <w:name w:val="footnote reference"/>
    <w:basedOn w:val="a0"/>
    <w:uiPriority w:val="99"/>
    <w:semiHidden/>
    <w:unhideWhenUsed/>
    <w:rsid w:val="00AF65D5"/>
    <w:rPr>
      <w:vertAlign w:val="superscript"/>
    </w:rPr>
  </w:style>
  <w:style w:type="paragraph" w:customStyle="1" w:styleId="-">
    <w:name w:val="Основной текст-норм"/>
    <w:basedOn w:val="27"/>
    <w:qFormat/>
    <w:rsid w:val="00AF65D5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"/>
    <w:link w:val="afc"/>
    <w:uiPriority w:val="99"/>
    <w:qFormat/>
    <w:rsid w:val="00AF65D5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c">
    <w:name w:val="Основной текст Знак"/>
    <w:basedOn w:val="a0"/>
    <w:link w:val="afb"/>
    <w:uiPriority w:val="99"/>
    <w:rsid w:val="00AF65D5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AF65D5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character" w:customStyle="1" w:styleId="20">
    <w:name w:val="Заголовок 2 Знак"/>
    <w:basedOn w:val="a0"/>
    <w:link w:val="2"/>
    <w:semiHidden/>
    <w:rsid w:val="00AF65D5"/>
    <w:rPr>
      <w:rFonts w:ascii="Calibri Light" w:eastAsia="Times New Roman" w:hAnsi="Calibri Light" w:cs="Times New Roman"/>
      <w:b/>
      <w:bCs/>
      <w:color w:val="4472C4"/>
      <w:sz w:val="26"/>
      <w:szCs w:val="26"/>
      <w:lang w:bidi="ar-SA"/>
    </w:rPr>
  </w:style>
  <w:style w:type="character" w:styleId="afe">
    <w:name w:val="Strong"/>
    <w:uiPriority w:val="99"/>
    <w:qFormat/>
    <w:rsid w:val="00AF65D5"/>
    <w:rPr>
      <w:rFonts w:cs="Times New Roman"/>
      <w:b/>
    </w:rPr>
  </w:style>
  <w:style w:type="paragraph" w:customStyle="1" w:styleId="aff">
    <w:name w:val="Содержимое таблицы"/>
    <w:basedOn w:val="a"/>
    <w:uiPriority w:val="99"/>
    <w:rsid w:val="00AF65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Lohit Hindi"/>
      <w:kern w:val="1"/>
      <w:sz w:val="20"/>
      <w:szCs w:val="24"/>
      <w:lang w:eastAsia="hi-IN" w:bidi="hi-IN"/>
    </w:rPr>
  </w:style>
  <w:style w:type="paragraph" w:customStyle="1" w:styleId="ConsPlusNormal">
    <w:name w:val="ConsPlusNormal"/>
    <w:next w:val="a"/>
    <w:uiPriority w:val="99"/>
    <w:rsid w:val="00AF65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ff0">
    <w:name w:val="footer"/>
    <w:basedOn w:val="a"/>
    <w:link w:val="aff1"/>
    <w:uiPriority w:val="99"/>
    <w:semiHidden/>
    <w:rsid w:val="00AF65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AF65D5"/>
    <w:rPr>
      <w:rFonts w:ascii="Calibri" w:eastAsia="Times New Roman" w:hAnsi="Calibri" w:cs="Times New Roman"/>
      <w:lang w:eastAsia="ru-RU"/>
    </w:rPr>
  </w:style>
  <w:style w:type="table" w:styleId="aff2">
    <w:name w:val="Table Grid"/>
    <w:basedOn w:val="a1"/>
    <w:uiPriority w:val="99"/>
    <w:rsid w:val="00AF65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Базовый"/>
    <w:uiPriority w:val="99"/>
    <w:rsid w:val="00AF65D5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 Spacing"/>
    <w:uiPriority w:val="99"/>
    <w:qFormat/>
    <w:rsid w:val="00AF65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6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F6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Osnova">
    <w:name w:val="Osnova"/>
    <w:basedOn w:val="a"/>
    <w:rsid w:val="00AF65D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AF65D5"/>
  </w:style>
  <w:style w:type="paragraph" w:customStyle="1" w:styleId="body">
    <w:name w:val="body"/>
    <w:basedOn w:val="a"/>
    <w:uiPriority w:val="99"/>
    <w:rsid w:val="00AF65D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AF65D5"/>
    <w:pPr>
      <w:numPr>
        <w:numId w:val="7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F6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">
    <w:name w:val="TableGrid"/>
    <w:rsid w:val="00AF65D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1">
    <w:name w:val="h1"/>
    <w:basedOn w:val="body"/>
    <w:uiPriority w:val="99"/>
    <w:rsid w:val="00AF65D5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3">
    <w:name w:val="h3"/>
    <w:basedOn w:val="a"/>
    <w:uiPriority w:val="99"/>
    <w:rsid w:val="00AF65D5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AF65D5"/>
    <w:pPr>
      <w:spacing w:before="120"/>
    </w:pPr>
  </w:style>
  <w:style w:type="paragraph" w:customStyle="1" w:styleId="list-bullet">
    <w:name w:val="list-bullet"/>
    <w:basedOn w:val="body"/>
    <w:uiPriority w:val="99"/>
    <w:rsid w:val="00AF65D5"/>
    <w:pPr>
      <w:numPr>
        <w:numId w:val="8"/>
      </w:numPr>
      <w:ind w:left="567" w:hanging="340"/>
    </w:pPr>
  </w:style>
  <w:style w:type="character" w:styleId="aff5">
    <w:name w:val="Hyperlink"/>
    <w:basedOn w:val="a0"/>
    <w:uiPriority w:val="99"/>
    <w:semiHidden/>
    <w:unhideWhenUsed/>
    <w:rsid w:val="00AF65D5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AF6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4A750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8359</Words>
  <Characters>47649</Characters>
  <Application>Microsoft Office Word</Application>
  <DocSecurity>0</DocSecurity>
  <Lines>397</Lines>
  <Paragraphs>111</Paragraphs>
  <ScaleCrop>false</ScaleCrop>
  <Company>HP</Company>
  <LinksUpToDate>false</LinksUpToDate>
  <CharactersWithSpaces>55897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2022-08-19T09:39:00Z</dcterms:created>
  <dcterms:modified xsi:type="dcterms:W3CDTF">2023-05-25T07:58:00Z</dcterms:modified>
</cp:coreProperties>
</file>