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19" w:rsidRDefault="00684D19">
      <w:pPr>
        <w:autoSpaceDE w:val="0"/>
        <w:autoSpaceDN w:val="0"/>
        <w:spacing w:after="78" w:line="220" w:lineRule="exact"/>
      </w:pPr>
    </w:p>
    <w:p w:rsidR="00684D19" w:rsidRPr="008E53C4" w:rsidRDefault="00DE715F">
      <w:pPr>
        <w:rPr>
          <w:lang w:val="ru-RU"/>
        </w:rPr>
        <w:sectPr w:rsidR="00684D19" w:rsidRPr="008E53C4">
          <w:pgSz w:w="11900" w:h="16840"/>
          <w:pgMar w:top="1440" w:right="1440" w:bottom="1440" w:left="1440" w:header="720" w:footer="720" w:gutter="0"/>
          <w:cols w:space="720" w:equalWidth="0">
            <w:col w:w="10108" w:space="0"/>
          </w:cols>
          <w:docGrid w:linePitch="360"/>
        </w:sectPr>
      </w:pPr>
      <w:bookmarkStart w:id="0" w:name="_GoBack"/>
      <w:bookmarkEnd w:id="0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0.25pt">
            <v:imagedata r:id="rId6" o:title="Хим 8 001"/>
          </v:shape>
        </w:pict>
      </w:r>
    </w:p>
    <w:p w:rsidR="00684D19" w:rsidRPr="008E53C4" w:rsidRDefault="00684D19">
      <w:pPr>
        <w:autoSpaceDE w:val="0"/>
        <w:autoSpaceDN w:val="0"/>
        <w:spacing w:after="78" w:line="220" w:lineRule="exact"/>
        <w:rPr>
          <w:lang w:val="ru-RU"/>
        </w:rPr>
      </w:pPr>
    </w:p>
    <w:p w:rsidR="00684D19" w:rsidRPr="008E53C4" w:rsidRDefault="007002E6">
      <w:pPr>
        <w:autoSpaceDE w:val="0"/>
        <w:autoSpaceDN w:val="0"/>
        <w:spacing w:after="0" w:line="230" w:lineRule="auto"/>
        <w:rPr>
          <w:lang w:val="ru-RU"/>
        </w:rPr>
      </w:pP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346" w:after="0"/>
        <w:ind w:right="144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Первоначальные химические понятия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684D19" w:rsidRPr="008E53C4" w:rsidRDefault="007002E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684D19" w:rsidRPr="008E53C4" w:rsidRDefault="007002E6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684D19" w:rsidRPr="008E53C4" w:rsidRDefault="007002E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) при нагревании, взаимодействие железа с раствором соли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)); изучение способов разделения смесей (с помощью магнита, фильтрование, выпаривание,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шаростержневых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Важнейшие представители неорганических веществ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684D19" w:rsidRPr="008E53C4" w:rsidRDefault="007002E6">
      <w:pPr>
        <w:autoSpaceDE w:val="0"/>
        <w:autoSpaceDN w:val="0"/>
        <w:spacing w:before="70" w:after="0" w:line="274" w:lineRule="auto"/>
        <w:ind w:right="288"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Количество вещества. Моль. Молярная масса. Закон Авогадро. Молярный объём газов. Расчёты по химическим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уравне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ниям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84D19" w:rsidRPr="008E53C4" w:rsidRDefault="007002E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воде.Массовая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684D19" w:rsidRPr="008E53C4" w:rsidRDefault="007002E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</w:t>
      </w:r>
    </w:p>
    <w:p w:rsidR="00684D19" w:rsidRPr="008E53C4" w:rsidRDefault="00684D19">
      <w:pPr>
        <w:rPr>
          <w:lang w:val="ru-RU"/>
        </w:rPr>
        <w:sectPr w:rsidR="00684D19" w:rsidRPr="008E53C4">
          <w:pgSz w:w="11900" w:h="16840"/>
          <w:pgMar w:top="298" w:right="638" w:bottom="398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684D19" w:rsidRPr="008E53C4" w:rsidRDefault="00684D19">
      <w:pPr>
        <w:autoSpaceDE w:val="0"/>
        <w:autoSpaceDN w:val="0"/>
        <w:spacing w:after="66" w:line="220" w:lineRule="exact"/>
        <w:rPr>
          <w:lang w:val="ru-RU"/>
        </w:rPr>
      </w:pPr>
    </w:p>
    <w:p w:rsidR="00684D19" w:rsidRPr="008E53C4" w:rsidRDefault="007002E6">
      <w:pPr>
        <w:autoSpaceDE w:val="0"/>
        <w:autoSpaceDN w:val="0"/>
        <w:spacing w:after="0" w:line="230" w:lineRule="auto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Получение оснований.</w:t>
      </w:r>
    </w:p>
    <w:p w:rsidR="00684D19" w:rsidRPr="008E53C4" w:rsidRDefault="007002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Кислоты. Классификация кислот. Номенклатура кислот (международная и тривиальная).</w:t>
      </w:r>
    </w:p>
    <w:p w:rsidR="00684D19" w:rsidRPr="008E53C4" w:rsidRDefault="007002E6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свойства кислот. Ряд активности металлов Н. Н. Бекетова. Получение кислот.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684D19" w:rsidRPr="008E53C4" w:rsidRDefault="007002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Генетическая связь между классами неорганических соединений.</w:t>
      </w:r>
    </w:p>
    <w:p w:rsidR="00684D19" w:rsidRPr="008E53C4" w:rsidRDefault="007002E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теме«Важнейшие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классы неорганических соединений».</w:t>
      </w:r>
    </w:p>
    <w:p w:rsidR="00684D19" w:rsidRPr="008E53C4" w:rsidRDefault="007002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>Периодический закон и Периодическая система химических элементов Д. И. Менделеева.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Строение атомов. Химическая связь. </w:t>
      </w:r>
      <w:proofErr w:type="spellStart"/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>Окислительно</w:t>
      </w:r>
      <w:proofErr w:type="spellEnd"/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-восстановительные реакции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684D19" w:rsidRPr="008E53C4" w:rsidRDefault="007002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Периодический закон. Периодическая система химических элементов Д. И. Менделеева.</w:t>
      </w:r>
    </w:p>
    <w:p w:rsidR="00684D19" w:rsidRPr="008E53C4" w:rsidRDefault="007002E6">
      <w:pPr>
        <w:autoSpaceDE w:val="0"/>
        <w:autoSpaceDN w:val="0"/>
        <w:spacing w:before="70" w:after="0" w:line="230" w:lineRule="auto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Короткопериодная и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длиннопериодная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формы Периодической системы химических элементов Д.</w:t>
      </w:r>
    </w:p>
    <w:p w:rsidR="00684D19" w:rsidRPr="008E53C4" w:rsidRDefault="007002E6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И. Менделеева. Периоды и группы. Физический смысл порядкового номера, номеров периода и группы элемента.</w:t>
      </w:r>
    </w:p>
    <w:p w:rsidR="00684D19" w:rsidRPr="008E53C4" w:rsidRDefault="007002E6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684D19" w:rsidRPr="008E53C4" w:rsidRDefault="007002E6">
      <w:pPr>
        <w:autoSpaceDE w:val="0"/>
        <w:autoSpaceDN w:val="0"/>
        <w:spacing w:before="70" w:after="0"/>
        <w:ind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Закономерности изменения радиуса атомов химических элементов, металлических и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химических элементов. Ионная связь.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Степень окисления.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684D19" w:rsidRPr="008E53C4" w:rsidRDefault="007002E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-восстановительных реакций (горение, реакции разложения, соединения).</w:t>
      </w:r>
    </w:p>
    <w:p w:rsidR="00684D19" w:rsidRPr="008E53C4" w:rsidRDefault="007002E6">
      <w:pPr>
        <w:autoSpaceDE w:val="0"/>
        <w:autoSpaceDN w:val="0"/>
        <w:spacing w:before="190" w:after="0" w:line="262" w:lineRule="auto"/>
        <w:ind w:left="180" w:right="1152"/>
        <w:rPr>
          <w:lang w:val="ru-RU"/>
        </w:rPr>
      </w:pPr>
      <w:proofErr w:type="spellStart"/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>Межпредметные</w:t>
      </w:r>
      <w:proofErr w:type="spellEnd"/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связи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Реализация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при изучении химии в 8 классе осуществляется через</w:t>
      </w:r>
    </w:p>
    <w:p w:rsidR="00684D19" w:rsidRPr="008E53C4" w:rsidRDefault="00684D19">
      <w:pPr>
        <w:rPr>
          <w:lang w:val="ru-RU"/>
        </w:rPr>
        <w:sectPr w:rsidR="00684D19" w:rsidRPr="008E53C4">
          <w:pgSz w:w="11900" w:h="16840"/>
          <w:pgMar w:top="286" w:right="742" w:bottom="31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684D19" w:rsidRPr="008E53C4" w:rsidRDefault="00684D19">
      <w:pPr>
        <w:autoSpaceDE w:val="0"/>
        <w:autoSpaceDN w:val="0"/>
        <w:spacing w:after="66" w:line="220" w:lineRule="exact"/>
        <w:rPr>
          <w:lang w:val="ru-RU"/>
        </w:rPr>
      </w:pPr>
    </w:p>
    <w:p w:rsidR="00684D19" w:rsidRPr="008E53C4" w:rsidRDefault="007002E6">
      <w:pPr>
        <w:autoSpaceDE w:val="0"/>
        <w:autoSpaceDN w:val="0"/>
        <w:spacing w:after="0" w:line="262" w:lineRule="auto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684D19" w:rsidRPr="008E53C4" w:rsidRDefault="007002E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684D19" w:rsidRPr="008E53C4" w:rsidRDefault="007002E6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684D19" w:rsidRPr="008E53C4" w:rsidRDefault="007002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Биология: фотосинтез, дыхание, биосфера.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684D19" w:rsidRPr="008E53C4" w:rsidRDefault="00684D19">
      <w:pPr>
        <w:rPr>
          <w:lang w:val="ru-RU"/>
        </w:rPr>
        <w:sectPr w:rsidR="00684D19" w:rsidRPr="008E53C4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684D19" w:rsidRPr="008E53C4" w:rsidRDefault="00684D19">
      <w:pPr>
        <w:autoSpaceDE w:val="0"/>
        <w:autoSpaceDN w:val="0"/>
        <w:spacing w:after="78" w:line="220" w:lineRule="exact"/>
        <w:rPr>
          <w:lang w:val="ru-RU"/>
        </w:rPr>
      </w:pPr>
    </w:p>
    <w:p w:rsidR="00684D19" w:rsidRPr="008E53C4" w:rsidRDefault="007002E6">
      <w:pPr>
        <w:autoSpaceDE w:val="0"/>
        <w:autoSpaceDN w:val="0"/>
        <w:spacing w:after="0" w:line="230" w:lineRule="auto"/>
        <w:rPr>
          <w:lang w:val="ru-RU"/>
        </w:rPr>
      </w:pP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химии в 8 классе направлено на достижение обучающимися личностных,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84D19" w:rsidRPr="008E53C4" w:rsidRDefault="007002E6">
      <w:pPr>
        <w:autoSpaceDE w:val="0"/>
        <w:autoSpaceDN w:val="0"/>
        <w:spacing w:before="262" w:after="0" w:line="230" w:lineRule="auto"/>
        <w:rPr>
          <w:lang w:val="ru-RU"/>
        </w:rPr>
      </w:pP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84D19" w:rsidRPr="008E53C4" w:rsidRDefault="007002E6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отражают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в части: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Патриотического воспитания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Гражданского воспитания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4) познавательных мотивов, направленных на получение новых знаний по химии, необходимых для объяснения наблюдаемых процессов и явлений;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5) познавательной, информационной и читательской культуры, в том числе навыков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6) интереса к обучению и познанию, любознательности, готовности и способности к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самообразованию, проектной и исследовательской деятельности, к осознанному выбору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направленности и уровня обучения в дальнейшем;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Формирования культуры здоровья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684D19" w:rsidRPr="008E53C4" w:rsidRDefault="007002E6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8) интереса к практическому изучению профессий и труда различного рода, уважение к труду и</w:t>
      </w:r>
    </w:p>
    <w:p w:rsidR="00684D19" w:rsidRPr="008E53C4" w:rsidRDefault="00684D19">
      <w:pPr>
        <w:rPr>
          <w:lang w:val="ru-RU"/>
        </w:rPr>
        <w:sectPr w:rsidR="00684D19" w:rsidRPr="008E53C4">
          <w:pgSz w:w="11900" w:h="16840"/>
          <w:pgMar w:top="298" w:right="646" w:bottom="41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684D19" w:rsidRPr="008E53C4" w:rsidRDefault="00684D19">
      <w:pPr>
        <w:autoSpaceDE w:val="0"/>
        <w:autoSpaceDN w:val="0"/>
        <w:spacing w:after="66" w:line="220" w:lineRule="exact"/>
        <w:rPr>
          <w:lang w:val="ru-RU"/>
        </w:rPr>
      </w:pPr>
    </w:p>
    <w:p w:rsidR="00684D19" w:rsidRPr="008E53C4" w:rsidRDefault="007002E6">
      <w:pPr>
        <w:autoSpaceDE w:val="0"/>
        <w:autoSpaceDN w:val="0"/>
        <w:spacing w:after="0" w:line="281" w:lineRule="auto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Экологического воспитания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глобального характера экологических проблем и путей их решения посредством методов химии; </w:t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684D19" w:rsidRPr="008E53C4" w:rsidRDefault="007002E6">
      <w:pPr>
        <w:autoSpaceDE w:val="0"/>
        <w:autoSpaceDN w:val="0"/>
        <w:spacing w:before="262" w:after="0" w:line="230" w:lineRule="auto"/>
        <w:rPr>
          <w:lang w:val="ru-RU"/>
        </w:rPr>
      </w:pP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84D19" w:rsidRPr="008E53C4" w:rsidRDefault="007002E6">
      <w:pPr>
        <w:autoSpaceDE w:val="0"/>
        <w:autoSpaceDN w:val="0"/>
        <w:spacing w:before="166" w:after="0" w:line="283" w:lineRule="auto"/>
        <w:ind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деятельности.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E53C4">
        <w:rPr>
          <w:lang w:val="ru-RU"/>
        </w:rPr>
        <w:tab/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Базовыми логическими действиями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​связь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2) умением применять в процессе познания понятия (предметные и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684D19" w:rsidRPr="008E53C4" w:rsidRDefault="007002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Базовыми исследовательскими действиями</w:t>
      </w:r>
    </w:p>
    <w:p w:rsidR="00684D19" w:rsidRPr="008E53C4" w:rsidRDefault="00684D19">
      <w:pPr>
        <w:rPr>
          <w:lang w:val="ru-RU"/>
        </w:rPr>
        <w:sectPr w:rsidR="00684D19" w:rsidRPr="008E53C4">
          <w:pgSz w:w="11900" w:h="16840"/>
          <w:pgMar w:top="286" w:right="694" w:bottom="452" w:left="666" w:header="720" w:footer="720" w:gutter="0"/>
          <w:cols w:space="720" w:equalWidth="0">
            <w:col w:w="10540" w:space="0"/>
          </w:cols>
          <w:docGrid w:linePitch="360"/>
        </w:sectPr>
      </w:pPr>
    </w:p>
    <w:p w:rsidR="00684D19" w:rsidRPr="008E53C4" w:rsidRDefault="00684D19">
      <w:pPr>
        <w:autoSpaceDE w:val="0"/>
        <w:autoSpaceDN w:val="0"/>
        <w:spacing w:after="78" w:line="220" w:lineRule="exact"/>
        <w:rPr>
          <w:lang w:val="ru-RU"/>
        </w:rPr>
      </w:pPr>
    </w:p>
    <w:p w:rsidR="00684D19" w:rsidRPr="008E53C4" w:rsidRDefault="007002E6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Работой с информацией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6) умением применять различные методы и запросы при поиске и отборе информации и соответствующих данных,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необхо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димых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выполнения учебных и познавательных задач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опре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8E53C4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делённого типа; приобретение опыта в области использования информационно-коммуникативных технологий, овладение куль​турой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комбинациями;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коммуникативными действиями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прое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​к​та); </w:t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согла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​сования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регулятивными действиями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11) умением самостоятельно определять цели деятельности, планировать, осуществлять,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12) умением использовать и анализировать контексты, предлагаемые в условии заданий.</w:t>
      </w:r>
    </w:p>
    <w:p w:rsidR="00684D19" w:rsidRPr="008E53C4" w:rsidRDefault="007002E6">
      <w:pPr>
        <w:autoSpaceDE w:val="0"/>
        <w:autoSpaceDN w:val="0"/>
        <w:spacing w:before="262" w:after="0" w:line="230" w:lineRule="auto"/>
        <w:rPr>
          <w:lang w:val="ru-RU"/>
        </w:rPr>
      </w:pP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84D19" w:rsidRPr="008E53C4" w:rsidRDefault="007002E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получению нового знания, его интерпретации, преобразованию и применению в различных учебных и новых ситуациях.</w:t>
      </w:r>
    </w:p>
    <w:p w:rsidR="00684D19" w:rsidRPr="008E53C4" w:rsidRDefault="00684D19">
      <w:pPr>
        <w:rPr>
          <w:lang w:val="ru-RU"/>
        </w:rPr>
        <w:sectPr w:rsidR="00684D19" w:rsidRPr="008E53C4">
          <w:pgSz w:w="11900" w:h="16840"/>
          <w:pgMar w:top="298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84D19" w:rsidRPr="008E53C4" w:rsidRDefault="00684D19">
      <w:pPr>
        <w:autoSpaceDE w:val="0"/>
        <w:autoSpaceDN w:val="0"/>
        <w:spacing w:after="78" w:line="220" w:lineRule="exact"/>
        <w:rPr>
          <w:lang w:val="ru-RU"/>
        </w:rPr>
      </w:pPr>
    </w:p>
    <w:p w:rsidR="00684D19" w:rsidRPr="008E53C4" w:rsidRDefault="007002E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отражают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следующих умений:</w:t>
      </w:r>
    </w:p>
    <w:p w:rsidR="00684D19" w:rsidRPr="008E53C4" w:rsidRDefault="007002E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8E53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раскрывать смысл 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от​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носительная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атомная и молекулярная масса, количество вещества, моль, молярная масса, массовая доля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в соединении, молярный объём, оксид, кислота, основание, соль, </w:t>
      </w:r>
      <w:r w:rsidRPr="008E53C4">
        <w:rPr>
          <w:lang w:val="ru-RU"/>
        </w:rPr>
        <w:br/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орбиталь</w:t>
      </w:r>
      <w:proofErr w:type="spellEnd"/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8E53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иллюстрировать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3)  </w:t>
      </w:r>
      <w:r w:rsidRPr="008E53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химическую символику для составления формул веществ и уравнений химических реакций;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8E53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определять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5)  </w:t>
      </w:r>
      <w:r w:rsidRPr="008E53C4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смысл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распределение их по электронным слоям);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6)  </w:t>
      </w:r>
      <w:r w:rsidRPr="008E53C4">
        <w:rPr>
          <w:rFonts w:ascii="Times New Roman" w:eastAsia="Times New Roman" w:hAnsi="Times New Roman"/>
          <w:i/>
          <w:color w:val="000000"/>
          <w:sz w:val="24"/>
          <w:lang w:val="ru-RU"/>
        </w:rPr>
        <w:t>классифицировать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7)  </w:t>
      </w:r>
      <w:r w:rsidRPr="008E53C4">
        <w:rPr>
          <w:rFonts w:ascii="Times New Roman" w:eastAsia="Times New Roman" w:hAnsi="Times New Roman"/>
          <w:i/>
          <w:color w:val="000000"/>
          <w:sz w:val="24"/>
          <w:lang w:val="ru-RU"/>
        </w:rPr>
        <w:t>характеризовать (описывать)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общие химические свойства веществ различных классов, подтверждая описание примерами молекулярных уравнений соответствующих химических реакций; </w:t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8)  </w:t>
      </w:r>
      <w:r w:rsidRPr="008E53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прогнозировать 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веществ в зависимости от их качественного состава; возможности протекания химических превращений в различных условиях;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9)  </w:t>
      </w:r>
      <w:r w:rsidRPr="008E53C4">
        <w:rPr>
          <w:rFonts w:ascii="Times New Roman" w:eastAsia="Times New Roman" w:hAnsi="Times New Roman"/>
          <w:i/>
          <w:color w:val="000000"/>
          <w:sz w:val="24"/>
          <w:lang w:val="ru-RU"/>
        </w:rPr>
        <w:t>вычислять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относительную молекулярную и молярную массы веществ; массовую долю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8E53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наблюдение, измерение, моделирование, эксперимент (реальный и мысленный); </w:t>
      </w:r>
      <w:r w:rsidRPr="008E53C4">
        <w:rPr>
          <w:lang w:val="ru-RU"/>
        </w:rPr>
        <w:br/>
      </w:r>
      <w:r w:rsidRPr="008E53C4">
        <w:rPr>
          <w:lang w:val="ru-RU"/>
        </w:rPr>
        <w:tab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>11)</w:t>
      </w:r>
      <w:r w:rsidRPr="008E53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следовать</w:t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684D19" w:rsidRPr="008E53C4" w:rsidRDefault="00684D19">
      <w:pPr>
        <w:rPr>
          <w:lang w:val="ru-RU"/>
        </w:rPr>
        <w:sectPr w:rsidR="00684D19" w:rsidRPr="008E53C4">
          <w:pgSz w:w="11900" w:h="16840"/>
          <w:pgMar w:top="298" w:right="638" w:bottom="536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684D19" w:rsidRPr="008E53C4" w:rsidRDefault="00684D19">
      <w:pPr>
        <w:autoSpaceDE w:val="0"/>
        <w:autoSpaceDN w:val="0"/>
        <w:spacing w:after="64" w:line="220" w:lineRule="exact"/>
        <w:rPr>
          <w:lang w:val="ru-RU"/>
        </w:rPr>
      </w:pPr>
    </w:p>
    <w:p w:rsidR="00684D19" w:rsidRDefault="007002E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2"/>
        <w:gridCol w:w="528"/>
        <w:gridCol w:w="1104"/>
        <w:gridCol w:w="1142"/>
        <w:gridCol w:w="804"/>
        <w:gridCol w:w="5908"/>
        <w:gridCol w:w="1236"/>
        <w:gridCol w:w="1382"/>
      </w:tblGrid>
      <w:tr w:rsidR="00684D1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84D1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19" w:rsidRDefault="00684D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19" w:rsidRDefault="00684D1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19" w:rsidRDefault="00684D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19" w:rsidRDefault="00684D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19" w:rsidRDefault="00684D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19" w:rsidRDefault="00684D19"/>
        </w:tc>
      </w:tr>
      <w:tr w:rsidR="00684D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Первоначальные химические понятия</w:t>
            </w:r>
          </w:p>
        </w:tc>
      </w:tr>
      <w:tr w:rsidR="00684D19">
        <w:trPr>
          <w:trHeight w:hRule="exact" w:val="323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Химия — важная область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естествознания и практической деятельности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5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роль химии в природе и жизни человека, её связь с другими науками; Различать чистые вещества и смеси; однородные и неоднородные смеси;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физические и химические явления;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признаки химических реакций и условия их протекания;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Следовать правилам пользования химической посудой и лабораторным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оборудованием, а также правилам обращения с химическими веще​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ствами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инструкциями по выполнению практических работ;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и проводить химический эксперимент по изучению и описанию физических свойств веществ, способов разделения смесей веществ;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 выполнении учеб​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заданий и в процессе исследовательской деятельности научно-популярную литературу химического содержания, справочные материалы, ресурсы Интернета;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E53C4">
              <w:rPr>
                <w:lang w:val="ru-RU"/>
              </w:rPr>
              <w:br/>
            </w:r>
            <w:proofErr w:type="spellStart"/>
            <w:proofErr w:type="gram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Яндекс.Учебник</w:t>
            </w:r>
            <w:proofErr w:type="spellEnd"/>
          </w:p>
        </w:tc>
      </w:tr>
      <w:tr w:rsidR="00684D19">
        <w:trPr>
          <w:trHeight w:hRule="exact" w:val="47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Вещества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 химические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естественно-научные методы познания (в том числе наблюдение, моделирование, эксперимент) и основные операции мыслительной деятельности (сравнение, классификация) для изучения веществ и химических реакций;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и законов и применять эти понятия при описании свойств веществ и их превращений;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физические и химические явления, объяснять их сущность с точки зрения атомно-молекулярного учения;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признаки химических реакций, условия их протекания;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сущность физических и химических явлений с точки зрения атомно-молекулярного учения;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химические реакции (по числу и составу реагирующих и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образующихся веществ);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формулы бинарных веществ по валентности и определять валентность по формулам веществ;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Расставлять коэффициенты в уравнениях химических реакций;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Следовать правилам пользования химической посудой и лабораторным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оборудованием, а также правилам обращения с веществами в соответствии с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инструкциями по выполнению лабораторных химических опытов;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воч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материалы, ресурсы 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нета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E53C4">
              <w:rPr>
                <w:lang w:val="ru-RU"/>
              </w:rPr>
              <w:br/>
            </w:r>
            <w:proofErr w:type="spellStart"/>
            <w:proofErr w:type="gram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Яндекс.Учебник</w:t>
            </w:r>
            <w:proofErr w:type="spellEnd"/>
          </w:p>
        </w:tc>
      </w:tr>
      <w:tr w:rsidR="00684D19">
        <w:trPr>
          <w:trHeight w:hRule="exact" w:val="34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 w:rsidRPr="00DE715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Важнейшие представители неорганических веществ</w:t>
            </w:r>
          </w:p>
        </w:tc>
      </w:tr>
    </w:tbl>
    <w:p w:rsidR="00684D19" w:rsidRPr="008E53C4" w:rsidRDefault="00684D19">
      <w:pPr>
        <w:autoSpaceDE w:val="0"/>
        <w:autoSpaceDN w:val="0"/>
        <w:spacing w:after="0" w:line="14" w:lineRule="exact"/>
        <w:rPr>
          <w:lang w:val="ru-RU"/>
        </w:rPr>
      </w:pPr>
    </w:p>
    <w:p w:rsidR="00684D19" w:rsidRPr="008E53C4" w:rsidRDefault="00684D19">
      <w:pPr>
        <w:rPr>
          <w:lang w:val="ru-RU"/>
        </w:rPr>
        <w:sectPr w:rsidR="00684D19" w:rsidRPr="008E53C4">
          <w:pgSz w:w="16840" w:h="11900"/>
          <w:pgMar w:top="282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4D19" w:rsidRPr="008E53C4" w:rsidRDefault="00684D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2"/>
        <w:gridCol w:w="528"/>
        <w:gridCol w:w="1104"/>
        <w:gridCol w:w="1142"/>
        <w:gridCol w:w="804"/>
        <w:gridCol w:w="5908"/>
        <w:gridCol w:w="1236"/>
        <w:gridCol w:w="1382"/>
      </w:tblGrid>
      <w:tr w:rsidR="00684D19">
        <w:trPr>
          <w:trHeight w:hRule="exact" w:val="45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Воздух. Кислород. Понятие об оксидах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и применять эти понятия при описании свойств веществ и их превращений;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(описывать) состав воздуха, физические и хи​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мические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свойства кислорода, способы его получения, применение и значение в природе и жизни человека;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реакции горения и медленного окисления;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Собирать приборы для получения кислорода (вытеснением воды и воздуха); Распознавать опытным путём кислород;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химическую символику для составления формул веществ,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молекулярных уравнений химических реакций с участием кислорода;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сущность экологических проблем, связанных с загрязнением воздуха; Следовать правилам безопасной работы в лаборатории при 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зовании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химической посуды и оборудования, а также правилам обращения с горючими веществами в быту;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и осуществлять на практике химические эксперименты, проводить наблюдения, делать выводы по результатам 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экспери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​мента;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совместной работе в группе;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E53C4">
              <w:rPr>
                <w:lang w:val="ru-RU"/>
              </w:rPr>
              <w:br/>
            </w:r>
            <w:proofErr w:type="spellStart"/>
            <w:proofErr w:type="gram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Яндекс.Учебник</w:t>
            </w:r>
            <w:proofErr w:type="spellEnd"/>
          </w:p>
        </w:tc>
      </w:tr>
      <w:tr w:rsidR="00684D19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Водород.</w:t>
            </w:r>
          </w:p>
          <w:p w:rsidR="00684D19" w:rsidRPr="008E53C4" w:rsidRDefault="007002E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Понятие о кислотах и солях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и применять эти понятия при описании свойств веществ и их превращений;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(описывать) физические и химические свойства водорода, способы его получения, применение;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Собирать прибор для получения водорода;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химическую 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​лику для составления формул веществ,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молекулярных уравнений 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хими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ческих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реакций с участием водорода;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Следовать правилам безопасной работы в лаборатории при 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зовании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химической посуды и оборудования, а также правилам обращения с горючими веществами в быту;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и осуществлять на практике химические эксперименты, проводить наблюдения, делать выводы по результатам эксперимента;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совместной работе в группе;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E53C4">
              <w:rPr>
                <w:lang w:val="ru-RU"/>
              </w:rPr>
              <w:br/>
            </w:r>
            <w:proofErr w:type="spellStart"/>
            <w:proofErr w:type="gram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Яндекс.Учебник</w:t>
            </w:r>
            <w:proofErr w:type="spellEnd"/>
          </w:p>
        </w:tc>
      </w:tr>
      <w:tr w:rsidR="00684D19">
        <w:trPr>
          <w:trHeight w:hRule="exact" w:val="21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Количественные отношения в химии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и применять эти понятия, а также изученные законы и теории для решения расчётных задач;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молярную массу веществ; количество вещества, объём газа, массу вещества;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расчёты по уравнениям химических реакций: количества, объёма, массы вещества по известному количеству, объёму, массе реагентов или продуктов реакции;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E53C4">
              <w:rPr>
                <w:lang w:val="ru-RU"/>
              </w:rPr>
              <w:br/>
            </w:r>
            <w:proofErr w:type="spellStart"/>
            <w:proofErr w:type="gram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Яндекс.Учебник</w:t>
            </w:r>
            <w:proofErr w:type="spellEnd"/>
          </w:p>
        </w:tc>
      </w:tr>
    </w:tbl>
    <w:p w:rsidR="00684D19" w:rsidRDefault="00684D19">
      <w:pPr>
        <w:autoSpaceDE w:val="0"/>
        <w:autoSpaceDN w:val="0"/>
        <w:spacing w:after="0" w:line="14" w:lineRule="exact"/>
      </w:pPr>
    </w:p>
    <w:p w:rsidR="00684D19" w:rsidRDefault="00684D19">
      <w:pPr>
        <w:sectPr w:rsidR="00684D19">
          <w:pgSz w:w="16840" w:h="11900"/>
          <w:pgMar w:top="284" w:right="640" w:bottom="9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4D19" w:rsidRDefault="00684D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2"/>
        <w:gridCol w:w="528"/>
        <w:gridCol w:w="1104"/>
        <w:gridCol w:w="1142"/>
        <w:gridCol w:w="804"/>
        <w:gridCol w:w="5908"/>
        <w:gridCol w:w="1236"/>
        <w:gridCol w:w="1382"/>
      </w:tblGrid>
      <w:tr w:rsidR="00684D19">
        <w:trPr>
          <w:trHeight w:hRule="exact" w:val="31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Вода. Растворы. Понятие об основаниях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и применять эти понятия при описании свойств веществ и их превращений;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физические и химические свойства воды, её роль как растворителя в природных процессах;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уравнения химических реакций с участием воды;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сущность экологических проблем, связанных с загрязнением природных вод, способы очистки воды от примесей, меры по охране вод от загрязнения;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и осуществлять на практике химические эксперименты, проводить наблюдения, делать выводы по результатам эксперимента;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Следовать правилам безопасной работы в лаборатории при использовании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химической посуды и оборудования;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вычисления с применением понятия «массовая доля вещества в растворе»;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E53C4">
              <w:rPr>
                <w:lang w:val="ru-RU"/>
              </w:rPr>
              <w:br/>
            </w:r>
            <w:proofErr w:type="spellStart"/>
            <w:proofErr w:type="gram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Яндекс.Учебник</w:t>
            </w:r>
            <w:proofErr w:type="spellEnd"/>
          </w:p>
        </w:tc>
      </w:tr>
      <w:tr w:rsidR="00684D19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 классы неорганических соединений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изучаемые вещества по составу и свойствам;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формулы оксидов, кислот, оснований, солей и называть их по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международной номенклатуре;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Прогнозировать свойства веществ на основе общих химических свойств изученных классов/групп веществ, к которым они относятся;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молекулярные уравнения реакций, иллюстрирующих химические свойства и способы получения веществ изученных классов/групп, а также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подтверждающих генетическую взаимосвязь между ними.;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Производить вычисления по уравнениям химических реакций;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и осуществлять на практике химические эксперименты, проводить наблюдения, делать выводы по результатам эксперимента;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Следовать правилам безопасной работы в лаборатории при использовании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химической посуды и оборудования;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E53C4">
              <w:rPr>
                <w:lang w:val="ru-RU"/>
              </w:rPr>
              <w:br/>
            </w:r>
            <w:proofErr w:type="spellStart"/>
            <w:proofErr w:type="gram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Яндекс.Учебник</w:t>
            </w:r>
            <w:proofErr w:type="spellEnd"/>
          </w:p>
        </w:tc>
      </w:tr>
      <w:tr w:rsidR="00684D19">
        <w:trPr>
          <w:trHeight w:hRule="exact" w:val="34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52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5" w:lineRule="auto"/>
              <w:ind w:left="72" w:right="8352"/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Периодический закон и Периодическая система химических элементов Д. И. Менделеева. </w:t>
            </w:r>
            <w:r w:rsidRPr="008E53C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атомов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Химическая связь. Окислительно-восстановительные реакции</w:t>
            </w:r>
          </w:p>
        </w:tc>
      </w:tr>
    </w:tbl>
    <w:p w:rsidR="00684D19" w:rsidRDefault="00684D19">
      <w:pPr>
        <w:autoSpaceDE w:val="0"/>
        <w:autoSpaceDN w:val="0"/>
        <w:spacing w:after="0" w:line="14" w:lineRule="exact"/>
      </w:pPr>
    </w:p>
    <w:p w:rsidR="00684D19" w:rsidRDefault="00684D19">
      <w:pPr>
        <w:sectPr w:rsidR="00684D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4D19" w:rsidRDefault="00684D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2"/>
        <w:gridCol w:w="528"/>
        <w:gridCol w:w="1104"/>
        <w:gridCol w:w="1142"/>
        <w:gridCol w:w="804"/>
        <w:gridCol w:w="5908"/>
        <w:gridCol w:w="1236"/>
        <w:gridCol w:w="1382"/>
      </w:tblGrid>
      <w:tr w:rsidR="00684D19">
        <w:trPr>
          <w:trHeight w:hRule="exact" w:val="45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7" w:lineRule="auto"/>
              <w:ind w:left="72"/>
            </w:pPr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Периодический закон и Периодическая система химических элементов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Д. И. Менделе</w:t>
            </w:r>
            <w:r w:rsidRPr="008E53C4">
              <w:rPr>
                <w:rFonts w:ascii="DejaVu Serif" w:eastAsia="DejaVu Serif" w:hAnsi="DejaVu Serif"/>
                <w:b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атома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периодического закона;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существование периодической зависимости свойств химических элементов (изменение радиусов атомов и 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электроотрицательности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их соединений от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положения в 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риодической</w:t>
            </w:r>
            <w:proofErr w:type="spellEnd"/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системе и строения атома;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положением элемента в периодической системе и строением его атома (состав и заряд ядра, общее число электронов и распределение их по электронным слоям);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Прогнозировать характер изменения свойств элементов и их соединений по группам и периодам Периодической системы;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химические элементы первых трёх периодов, калия, кальция по их положению в Периодической системе Д. И. Менделеева;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Следовать правилам безопасной работы в лаборатории при использовании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химической посуды и оборудования;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металлов);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8E53C4">
              <w:rPr>
                <w:lang w:val="ru-RU"/>
              </w:rPr>
              <w:br/>
            </w: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Яндекс.Учебник</w:t>
            </w:r>
            <w:proofErr w:type="spellEnd"/>
          </w:p>
        </w:tc>
      </w:tr>
      <w:tr w:rsidR="00684D1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Химическая связь. </w:t>
            </w:r>
            <w:proofErr w:type="spellStart"/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Окислительно</w:t>
            </w:r>
            <w:proofErr w:type="spellEnd"/>
            <w:r w:rsidRPr="008E53C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-восстановительные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350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34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616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</w:tbl>
    <w:p w:rsidR="00684D19" w:rsidRDefault="00684D19">
      <w:pPr>
        <w:autoSpaceDE w:val="0"/>
        <w:autoSpaceDN w:val="0"/>
        <w:spacing w:after="0" w:line="14" w:lineRule="exact"/>
      </w:pPr>
    </w:p>
    <w:p w:rsidR="00684D19" w:rsidRDefault="00684D19">
      <w:pPr>
        <w:sectPr w:rsidR="00684D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4D19" w:rsidRDefault="00684D19">
      <w:pPr>
        <w:autoSpaceDE w:val="0"/>
        <w:autoSpaceDN w:val="0"/>
        <w:spacing w:after="78" w:line="220" w:lineRule="exact"/>
      </w:pPr>
    </w:p>
    <w:p w:rsidR="00684D19" w:rsidRDefault="007002E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684D19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84D1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19" w:rsidRDefault="00684D1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19" w:rsidRDefault="00684D1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</w:tbl>
    <w:p w:rsidR="00684D19" w:rsidRDefault="00684D19">
      <w:pPr>
        <w:autoSpaceDE w:val="0"/>
        <w:autoSpaceDN w:val="0"/>
        <w:spacing w:after="0" w:line="14" w:lineRule="exact"/>
      </w:pPr>
    </w:p>
    <w:p w:rsidR="00684D19" w:rsidRDefault="00684D19">
      <w:pPr>
        <w:sectPr w:rsidR="00684D19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4D19" w:rsidRDefault="00684D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</w:tbl>
    <w:p w:rsidR="00684D19" w:rsidRDefault="00684D19">
      <w:pPr>
        <w:autoSpaceDE w:val="0"/>
        <w:autoSpaceDN w:val="0"/>
        <w:spacing w:after="0" w:line="14" w:lineRule="exact"/>
      </w:pPr>
    </w:p>
    <w:p w:rsidR="00684D19" w:rsidRDefault="00684D19">
      <w:pPr>
        <w:sectPr w:rsidR="00684D19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4D19" w:rsidRDefault="00684D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  <w:tr w:rsidR="00684D19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Pr="008E53C4" w:rsidRDefault="007002E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E53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7002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19" w:rsidRDefault="00684D19"/>
        </w:tc>
      </w:tr>
    </w:tbl>
    <w:p w:rsidR="00684D19" w:rsidRDefault="00684D19">
      <w:pPr>
        <w:autoSpaceDE w:val="0"/>
        <w:autoSpaceDN w:val="0"/>
        <w:spacing w:after="0" w:line="14" w:lineRule="exact"/>
      </w:pPr>
    </w:p>
    <w:p w:rsidR="00684D19" w:rsidRDefault="00684D19">
      <w:pPr>
        <w:sectPr w:rsidR="00684D1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4D19" w:rsidRDefault="00684D19">
      <w:pPr>
        <w:autoSpaceDE w:val="0"/>
        <w:autoSpaceDN w:val="0"/>
        <w:spacing w:after="78" w:line="220" w:lineRule="exact"/>
      </w:pPr>
    </w:p>
    <w:p w:rsidR="00684D19" w:rsidRDefault="007002E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84D19" w:rsidRPr="008E53C4" w:rsidRDefault="007002E6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E53C4">
        <w:rPr>
          <w:lang w:val="ru-RU"/>
        </w:rPr>
        <w:br/>
      </w: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84D19" w:rsidRPr="008E53C4" w:rsidRDefault="00684D19">
      <w:pPr>
        <w:rPr>
          <w:lang w:val="ru-RU"/>
        </w:rPr>
        <w:sectPr w:rsidR="00684D19" w:rsidRPr="008E53C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4D19" w:rsidRPr="008E53C4" w:rsidRDefault="00684D19">
      <w:pPr>
        <w:autoSpaceDE w:val="0"/>
        <w:autoSpaceDN w:val="0"/>
        <w:spacing w:after="78" w:line="220" w:lineRule="exact"/>
        <w:rPr>
          <w:lang w:val="ru-RU"/>
        </w:rPr>
      </w:pPr>
    </w:p>
    <w:p w:rsidR="00684D19" w:rsidRPr="008E53C4" w:rsidRDefault="007002E6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E53C4">
        <w:rPr>
          <w:lang w:val="ru-RU"/>
        </w:rPr>
        <w:br/>
      </w:r>
      <w:proofErr w:type="spellStart"/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8E53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684D19" w:rsidRPr="008E53C4" w:rsidRDefault="00684D19">
      <w:pPr>
        <w:rPr>
          <w:lang w:val="ru-RU"/>
        </w:rPr>
        <w:sectPr w:rsidR="00684D19" w:rsidRPr="008E53C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2E6" w:rsidRPr="008E53C4" w:rsidRDefault="007002E6">
      <w:pPr>
        <w:rPr>
          <w:lang w:val="ru-RU"/>
        </w:rPr>
      </w:pPr>
    </w:p>
    <w:sectPr w:rsidR="007002E6" w:rsidRPr="008E53C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0D51"/>
    <w:rsid w:val="0015074B"/>
    <w:rsid w:val="0029639D"/>
    <w:rsid w:val="00326F90"/>
    <w:rsid w:val="00684D19"/>
    <w:rsid w:val="007002E6"/>
    <w:rsid w:val="008E53C4"/>
    <w:rsid w:val="00AA1D8D"/>
    <w:rsid w:val="00B47730"/>
    <w:rsid w:val="00CB0664"/>
    <w:rsid w:val="00DE715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28F02E8-F187-424B-A715-E7C96915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35A6C-FF2F-4051-B31E-104B9DDA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4909</Words>
  <Characters>27984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32828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моби-мак</cp:lastModifiedBy>
  <cp:revision>7</cp:revision>
  <dcterms:created xsi:type="dcterms:W3CDTF">2013-12-23T23:15:00Z</dcterms:created>
  <dcterms:modified xsi:type="dcterms:W3CDTF">2022-07-01T05:18:00Z</dcterms:modified>
  <cp:category/>
</cp:coreProperties>
</file>