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3F" w:rsidRDefault="000E083F" w:rsidP="00F44AB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</w:pPr>
    </w:p>
    <w:p w:rsidR="000E083F" w:rsidRDefault="000E083F" w:rsidP="00F44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1" name="Рисунок 1" descr="C:\Documents and Settings\user 1\Рабочий стол\я дизай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 1\Рабочий стол\я дизайне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83F" w:rsidRDefault="000E083F">
      <w:pPr>
        <w:spacing w:after="200" w:line="288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:rsidR="00285609" w:rsidRPr="00F44AB2" w:rsidRDefault="00285609" w:rsidP="00F44AB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</w:pPr>
      <w:r w:rsidRPr="00B87D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Планируемые результаты внеурочной деятельности</w:t>
      </w:r>
    </w:p>
    <w:p w:rsidR="00285609" w:rsidRPr="00B87D48" w:rsidRDefault="00285609" w:rsidP="00B87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7D48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Личностные:</w:t>
      </w:r>
    </w:p>
    <w:p w:rsidR="00285609" w:rsidRPr="00B87D48" w:rsidRDefault="00285609" w:rsidP="00B87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48">
        <w:rPr>
          <w:rFonts w:ascii="Times New Roman" w:eastAsia="Times New Roman" w:hAnsi="Times New Roman" w:cs="Times New Roman"/>
          <w:sz w:val="28"/>
          <w:szCs w:val="28"/>
        </w:rPr>
        <w:t>Раскрытие творческих возможностей, развитие фантазии, воображении, внимания, наблюдательности; раскрытие индивидуальных способностей учащиеся, в художественном восприятии окружающего мира; развитие коммуникабельности и дикции.</w:t>
      </w:r>
    </w:p>
    <w:p w:rsidR="00285609" w:rsidRPr="00B87D48" w:rsidRDefault="00285609" w:rsidP="00B87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7D48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Метапредметные:</w:t>
      </w:r>
    </w:p>
    <w:p w:rsidR="00285609" w:rsidRPr="00B87D48" w:rsidRDefault="00285609" w:rsidP="00B87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48">
        <w:rPr>
          <w:rFonts w:ascii="Times New Roman" w:eastAsia="Times New Roman" w:hAnsi="Times New Roman" w:cs="Times New Roman"/>
          <w:sz w:val="28"/>
          <w:szCs w:val="28"/>
        </w:rPr>
        <w:t>Раскрытие художественно-эстетического вкуса, интереса к искусству, творческого воображения, приобретения новых знаний; приобретение мотивации к учебной деятельности.</w:t>
      </w:r>
    </w:p>
    <w:p w:rsidR="00285609" w:rsidRPr="00B87D48" w:rsidRDefault="00285609" w:rsidP="00B87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7D4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Предметные:</w:t>
      </w:r>
    </w:p>
    <w:p w:rsidR="00285609" w:rsidRPr="00B87D48" w:rsidRDefault="00285609" w:rsidP="00B87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48">
        <w:rPr>
          <w:rFonts w:ascii="Times New Roman" w:eastAsia="Times New Roman" w:hAnsi="Times New Roman" w:cs="Times New Roman"/>
          <w:sz w:val="28"/>
          <w:szCs w:val="28"/>
        </w:rPr>
        <w:t>Приобретение навыков рисования, принципа дизайна, получение базовых знаний и понятий, выработка практических навыков изображения: композиции, цвета, гармонии, развитие чувство стиля, пополнение словарного запаса.</w:t>
      </w:r>
    </w:p>
    <w:p w:rsidR="00285609" w:rsidRPr="00B87D48" w:rsidRDefault="00285609" w:rsidP="00B87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7D48">
        <w:rPr>
          <w:rFonts w:ascii="Times New Roman" w:eastAsia="Times New Roman" w:hAnsi="Times New Roman" w:cs="Times New Roman"/>
          <w:b/>
          <w:sz w:val="28"/>
          <w:szCs w:val="28"/>
        </w:rPr>
        <w:t>Обучающийся научится:</w:t>
      </w:r>
    </w:p>
    <w:p w:rsidR="00285609" w:rsidRPr="00B87D48" w:rsidRDefault="00285609" w:rsidP="00B87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48">
        <w:rPr>
          <w:rFonts w:ascii="Times New Roman" w:eastAsia="Times New Roman" w:hAnsi="Times New Roman" w:cs="Times New Roman"/>
          <w:sz w:val="28"/>
          <w:szCs w:val="28"/>
        </w:rPr>
        <w:t>- базовым знаниям, (история, основные виды и стили дизайна);</w:t>
      </w:r>
    </w:p>
    <w:p w:rsidR="00285609" w:rsidRPr="00B87D48" w:rsidRDefault="00285609" w:rsidP="00B87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48">
        <w:rPr>
          <w:rFonts w:ascii="Times New Roman" w:eastAsia="Times New Roman" w:hAnsi="Times New Roman" w:cs="Times New Roman"/>
          <w:sz w:val="28"/>
          <w:szCs w:val="28"/>
        </w:rPr>
        <w:t>- работать в определенной цветовой гамме (</w:t>
      </w:r>
      <w:proofErr w:type="spellStart"/>
      <w:r w:rsidRPr="00B87D48">
        <w:rPr>
          <w:rFonts w:ascii="Times New Roman" w:eastAsia="Times New Roman" w:hAnsi="Times New Roman" w:cs="Times New Roman"/>
          <w:sz w:val="28"/>
          <w:szCs w:val="28"/>
        </w:rPr>
        <w:t>цветоведение</w:t>
      </w:r>
      <w:proofErr w:type="spellEnd"/>
      <w:r w:rsidRPr="00B87D4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87D48">
        <w:rPr>
          <w:rFonts w:ascii="Times New Roman" w:eastAsia="Times New Roman" w:hAnsi="Times New Roman" w:cs="Times New Roman"/>
          <w:sz w:val="28"/>
          <w:szCs w:val="28"/>
        </w:rPr>
        <w:t>колористика</w:t>
      </w:r>
      <w:proofErr w:type="spellEnd"/>
      <w:r w:rsidRPr="00B87D4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85609" w:rsidRPr="00B87D48" w:rsidRDefault="00285609" w:rsidP="00B87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48">
        <w:rPr>
          <w:rFonts w:ascii="Times New Roman" w:eastAsia="Times New Roman" w:hAnsi="Times New Roman" w:cs="Times New Roman"/>
          <w:sz w:val="28"/>
          <w:szCs w:val="28"/>
        </w:rPr>
        <w:t xml:space="preserve">- добиться тональной и цветовой градации простой формы; </w:t>
      </w:r>
    </w:p>
    <w:p w:rsidR="00285609" w:rsidRPr="00B87D48" w:rsidRDefault="00285609" w:rsidP="00B87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48">
        <w:rPr>
          <w:rFonts w:ascii="Times New Roman" w:eastAsia="Times New Roman" w:hAnsi="Times New Roman" w:cs="Times New Roman"/>
          <w:sz w:val="28"/>
          <w:szCs w:val="28"/>
        </w:rPr>
        <w:t>- научится создавать иллюзию глубины, пространство;</w:t>
      </w:r>
    </w:p>
    <w:p w:rsidR="00285609" w:rsidRPr="00B87D48" w:rsidRDefault="00285609" w:rsidP="00B87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48">
        <w:rPr>
          <w:rFonts w:ascii="Times New Roman" w:eastAsia="Times New Roman" w:hAnsi="Times New Roman" w:cs="Times New Roman"/>
          <w:sz w:val="28"/>
          <w:szCs w:val="28"/>
        </w:rPr>
        <w:t>- планировать деятельность с помощью учителя;</w:t>
      </w:r>
    </w:p>
    <w:p w:rsidR="00285609" w:rsidRPr="00B87D48" w:rsidRDefault="00285609" w:rsidP="00B87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48">
        <w:rPr>
          <w:rFonts w:ascii="Times New Roman" w:eastAsia="Times New Roman" w:hAnsi="Times New Roman" w:cs="Times New Roman"/>
          <w:sz w:val="28"/>
          <w:szCs w:val="28"/>
        </w:rPr>
        <w:t>- анализировать и обобщать на основе факторов и абстрактных понятий;</w:t>
      </w:r>
    </w:p>
    <w:p w:rsidR="00285609" w:rsidRPr="00B87D48" w:rsidRDefault="00285609" w:rsidP="00B87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48">
        <w:rPr>
          <w:rFonts w:ascii="Times New Roman" w:eastAsia="Times New Roman" w:hAnsi="Times New Roman" w:cs="Times New Roman"/>
          <w:sz w:val="28"/>
          <w:szCs w:val="28"/>
        </w:rPr>
        <w:t>- овладение коллективной творческой деятельностью.</w:t>
      </w:r>
    </w:p>
    <w:p w:rsidR="00285609" w:rsidRPr="00B87D48" w:rsidRDefault="00285609" w:rsidP="00B87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 реализации: </w:t>
      </w:r>
      <w:r w:rsidR="00B87D48">
        <w:rPr>
          <w:rFonts w:ascii="Times New Roman" w:eastAsia="Times New Roman" w:hAnsi="Times New Roman" w:cs="Times New Roman"/>
          <w:sz w:val="28"/>
          <w:szCs w:val="28"/>
        </w:rPr>
        <w:t>10 часов.</w:t>
      </w:r>
    </w:p>
    <w:p w:rsidR="00285609" w:rsidRPr="00B87D48" w:rsidRDefault="00285609" w:rsidP="00B87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7D48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курса внеурочной деятельности с указанием форм организации и видов деятельности</w:t>
      </w:r>
    </w:p>
    <w:p w:rsidR="00285609" w:rsidRPr="00B87D48" w:rsidRDefault="00285609" w:rsidP="00B87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7D48">
        <w:rPr>
          <w:rFonts w:ascii="Times New Roman" w:eastAsia="Times New Roman" w:hAnsi="Times New Roman" w:cs="Times New Roman"/>
          <w:b/>
          <w:sz w:val="28"/>
          <w:szCs w:val="28"/>
        </w:rPr>
        <w:t>Тема 1</w:t>
      </w:r>
      <w:r w:rsidRPr="00B87D48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B87D48">
        <w:rPr>
          <w:rFonts w:ascii="Times New Roman" w:eastAsia="Times New Roman" w:hAnsi="Times New Roman" w:cs="Times New Roman"/>
          <w:b/>
          <w:sz w:val="28"/>
          <w:szCs w:val="28"/>
        </w:rPr>
        <w:t xml:space="preserve">Дизайн. История дизайна. Этапы развития дизайна. </w:t>
      </w:r>
    </w:p>
    <w:p w:rsidR="00285609" w:rsidRPr="00B87D48" w:rsidRDefault="00285609" w:rsidP="00B87D48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B87D48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История и этапы развития дизайна от античных эпох до современного мира. Изменение организации пространства и оформление жилого помещения. </w:t>
      </w:r>
    </w:p>
    <w:p w:rsidR="00285609" w:rsidRPr="00B87D48" w:rsidRDefault="00285609" w:rsidP="00B87D48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B87D48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Форма организации: интерактивная беседа, творческая мастерская.</w:t>
      </w:r>
    </w:p>
    <w:p w:rsidR="00285609" w:rsidRPr="00B87D48" w:rsidRDefault="00285609" w:rsidP="00B87D48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B87D48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Виды деятельности: выполнение эскиза помещения с помощью графитных карандашей. Знакомство с краткой историей и развитием дизайна интерьера.</w:t>
      </w:r>
    </w:p>
    <w:p w:rsidR="00285609" w:rsidRPr="00B87D48" w:rsidRDefault="00285609" w:rsidP="00B87D48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7D4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Тема 2</w:t>
      </w:r>
      <w:r w:rsidRPr="00B87D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B87D4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Виды дизайна и их разновидности.</w:t>
      </w:r>
    </w:p>
    <w:p w:rsidR="00285609" w:rsidRPr="00B87D48" w:rsidRDefault="00285609" w:rsidP="00B87D48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B87D48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Виды дизайна интерьера. Основы зонирования. Правила создания и законы гармоничного пространства.</w:t>
      </w:r>
      <w:r w:rsidRPr="00B87D48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Основы композиции.</w:t>
      </w:r>
    </w:p>
    <w:p w:rsidR="00285609" w:rsidRPr="00B87D48" w:rsidRDefault="00285609" w:rsidP="00B87D48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B87D48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Форма организации: интерактивная беседа, творческая мастерская. </w:t>
      </w:r>
    </w:p>
    <w:p w:rsidR="00285609" w:rsidRPr="00B87D48" w:rsidRDefault="00285609" w:rsidP="00B87D48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B87D48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Виды деятельности: </w:t>
      </w:r>
      <w:r w:rsidRPr="00B87D48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выполнение эскиза «Комната моей мечты», используемые материалы (гуашь, акварель, постель). Знакомство с основными видами дизайна интерьера.</w:t>
      </w:r>
    </w:p>
    <w:p w:rsidR="00285609" w:rsidRPr="00B87D48" w:rsidRDefault="00285609" w:rsidP="00B87D48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7D4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Тема 3</w:t>
      </w:r>
      <w:r w:rsidRPr="00B87D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B87D4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От классики до модерна. Стили в дизайн </w:t>
      </w:r>
      <w:proofErr w:type="gramStart"/>
      <w:r w:rsidRPr="00B87D4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интерьере</w:t>
      </w:r>
      <w:proofErr w:type="gramEnd"/>
      <w:r w:rsidRPr="00B87D4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:rsidR="00285609" w:rsidRPr="00B87D48" w:rsidRDefault="00285609" w:rsidP="00B87D48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B87D48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lastRenderedPageBreak/>
        <w:t xml:space="preserve">Стили дизайн интерьера. Тенденция и материалы. Характерные черты каждого стиля. </w:t>
      </w:r>
    </w:p>
    <w:p w:rsidR="00285609" w:rsidRPr="00B87D48" w:rsidRDefault="00285609" w:rsidP="00B87D48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B87D48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Форма </w:t>
      </w:r>
      <w:r w:rsidRPr="00B87D48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организации: интерактивная беседа, творческая мастерская. </w:t>
      </w:r>
    </w:p>
    <w:p w:rsidR="00285609" w:rsidRPr="00B87D48" w:rsidRDefault="00285609" w:rsidP="00B87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Виды деятельности:</w:t>
      </w:r>
      <w:r w:rsidRPr="00B87D48">
        <w:rPr>
          <w:rFonts w:ascii="Times New Roman" w:eastAsia="Times New Roman" w:hAnsi="Times New Roman" w:cs="Times New Roman"/>
          <w:sz w:val="28"/>
          <w:szCs w:val="28"/>
        </w:rPr>
        <w:t xml:space="preserve"> выполнение аппликации с использованием различных материалов (ткани, гофри</w:t>
      </w:r>
      <w:r w:rsidR="00B87D48">
        <w:rPr>
          <w:rFonts w:ascii="Times New Roman" w:eastAsia="Times New Roman" w:hAnsi="Times New Roman" w:cs="Times New Roman"/>
          <w:sz w:val="28"/>
          <w:szCs w:val="28"/>
        </w:rPr>
        <w:t xml:space="preserve">рованная бумага, фольга, </w:t>
      </w:r>
      <w:proofErr w:type="spellStart"/>
      <w:r w:rsidR="00B87D48">
        <w:rPr>
          <w:rFonts w:ascii="Times New Roman" w:eastAsia="Times New Roman" w:hAnsi="Times New Roman" w:cs="Times New Roman"/>
          <w:sz w:val="28"/>
          <w:szCs w:val="28"/>
        </w:rPr>
        <w:t>стразы</w:t>
      </w:r>
      <w:proofErr w:type="gramStart"/>
      <w:r w:rsidRPr="00B87D48">
        <w:rPr>
          <w:rFonts w:ascii="Times New Roman" w:eastAsia="Times New Roman" w:hAnsi="Times New Roman" w:cs="Times New Roman"/>
          <w:sz w:val="28"/>
          <w:szCs w:val="28"/>
        </w:rPr>
        <w:t>,к</w:t>
      </w:r>
      <w:proofErr w:type="gramEnd"/>
      <w:r w:rsidRPr="00B87D48">
        <w:rPr>
          <w:rFonts w:ascii="Times New Roman" w:eastAsia="Times New Roman" w:hAnsi="Times New Roman" w:cs="Times New Roman"/>
          <w:sz w:val="28"/>
          <w:szCs w:val="28"/>
        </w:rPr>
        <w:t>лей</w:t>
      </w:r>
      <w:proofErr w:type="spellEnd"/>
      <w:r w:rsidRPr="00B87D4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85609" w:rsidRPr="00B87D48" w:rsidRDefault="00285609" w:rsidP="00B87D48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7D4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Тема 4.Колористика - сочетание цветов в интерьере.</w:t>
      </w:r>
    </w:p>
    <w:p w:rsidR="00285609" w:rsidRPr="00B87D48" w:rsidRDefault="00285609" w:rsidP="00B87D48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B87D48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Как сочетать цвета в интерьере? Основы </w:t>
      </w:r>
      <w:proofErr w:type="spellStart"/>
      <w:r w:rsidRPr="00B87D48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колористики</w:t>
      </w:r>
      <w:proofErr w:type="spellEnd"/>
      <w:r w:rsidRPr="00B87D48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285609" w:rsidRPr="00B87D48" w:rsidRDefault="00285609" w:rsidP="00B87D48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B87D48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Форма </w:t>
      </w:r>
      <w:r w:rsidRPr="00B87D48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val="ru-RU"/>
        </w:rPr>
        <w:t>организации: интерактивная беседа, творческая мастерская.</w:t>
      </w:r>
    </w:p>
    <w:p w:rsidR="00285609" w:rsidRPr="00B87D48" w:rsidRDefault="00285609" w:rsidP="00B87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Виды деятельности: </w:t>
      </w:r>
      <w:proofErr w:type="gramStart"/>
      <w:r w:rsidRPr="00B87D48">
        <w:rPr>
          <w:rFonts w:ascii="Times New Roman" w:eastAsia="Times New Roman" w:hAnsi="Times New Roman" w:cs="Times New Roman"/>
          <w:sz w:val="28"/>
          <w:szCs w:val="28"/>
        </w:rPr>
        <w:t>Выполнение макета используемые материалы (чертёжная или акварельная бумага (ватман), картон, клей, ткани, кусочки обоев, краски (гуашь, акварель))</w:t>
      </w:r>
      <w:proofErr w:type="gramEnd"/>
    </w:p>
    <w:p w:rsidR="00285609" w:rsidRPr="00B87D48" w:rsidRDefault="00285609" w:rsidP="00B87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48">
        <w:rPr>
          <w:rFonts w:ascii="Times New Roman" w:eastAsia="Times New Roman" w:hAnsi="Times New Roman" w:cs="Times New Roman"/>
          <w:b/>
          <w:sz w:val="28"/>
          <w:szCs w:val="28"/>
        </w:rPr>
        <w:t>Тема 5. Представление макетов. Защита проекта.</w:t>
      </w:r>
    </w:p>
    <w:p w:rsidR="00285609" w:rsidRPr="00B87D48" w:rsidRDefault="00285609" w:rsidP="00B87D48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B87D48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Форма </w:t>
      </w:r>
      <w:r w:rsidRPr="00B87D48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val="ru-RU"/>
        </w:rPr>
        <w:t>организации: интерактивная беседа.</w:t>
      </w:r>
    </w:p>
    <w:p w:rsidR="00285609" w:rsidRPr="00B87D48" w:rsidRDefault="00285609" w:rsidP="00B87D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609" w:rsidRPr="00B87D48" w:rsidRDefault="00285609" w:rsidP="00B87D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7D48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Style w:val="af4"/>
        <w:tblW w:w="5388" w:type="pct"/>
        <w:tblInd w:w="-743" w:type="dxa"/>
        <w:tblLayout w:type="fixed"/>
        <w:tblLook w:val="04A0"/>
      </w:tblPr>
      <w:tblGrid>
        <w:gridCol w:w="854"/>
        <w:gridCol w:w="7793"/>
        <w:gridCol w:w="1667"/>
      </w:tblGrid>
      <w:tr w:rsidR="0006096F" w:rsidRPr="00B87D48" w:rsidTr="0006096F">
        <w:tc>
          <w:tcPr>
            <w:tcW w:w="414" w:type="pct"/>
          </w:tcPr>
          <w:p w:rsidR="0006096F" w:rsidRPr="00B87D48" w:rsidRDefault="0006096F" w:rsidP="00B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06096F" w:rsidRPr="00B87D48" w:rsidRDefault="0006096F" w:rsidP="00B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778" w:type="pct"/>
          </w:tcPr>
          <w:p w:rsidR="0006096F" w:rsidRPr="00B87D48" w:rsidRDefault="0006096F" w:rsidP="00B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занятий</w:t>
            </w:r>
          </w:p>
        </w:tc>
        <w:tc>
          <w:tcPr>
            <w:tcW w:w="808" w:type="pct"/>
          </w:tcPr>
          <w:p w:rsidR="0006096F" w:rsidRPr="00B87D48" w:rsidRDefault="0006096F" w:rsidP="00B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06096F" w:rsidRPr="00B87D48" w:rsidTr="0006096F">
        <w:tc>
          <w:tcPr>
            <w:tcW w:w="414" w:type="pct"/>
          </w:tcPr>
          <w:p w:rsidR="0006096F" w:rsidRPr="00B87D48" w:rsidRDefault="0006096F" w:rsidP="00B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D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8" w:type="pct"/>
          </w:tcPr>
          <w:p w:rsidR="0006096F" w:rsidRPr="00B87D48" w:rsidRDefault="0006096F" w:rsidP="0006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D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Дизайн. История дизайна. Этапы развития дизайна  </w:t>
            </w:r>
          </w:p>
        </w:tc>
        <w:tc>
          <w:tcPr>
            <w:tcW w:w="808" w:type="pct"/>
          </w:tcPr>
          <w:p w:rsidR="0006096F" w:rsidRPr="00B87D48" w:rsidRDefault="0006096F" w:rsidP="00B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096F" w:rsidRPr="00B87D48" w:rsidTr="0006096F">
        <w:tc>
          <w:tcPr>
            <w:tcW w:w="414" w:type="pct"/>
          </w:tcPr>
          <w:p w:rsidR="0006096F" w:rsidRPr="00B87D48" w:rsidRDefault="0006096F" w:rsidP="00B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D4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8" w:type="pct"/>
          </w:tcPr>
          <w:p w:rsidR="0006096F" w:rsidRPr="00B87D48" w:rsidRDefault="0006096F" w:rsidP="0006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D48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дизайна и их разновидности</w:t>
            </w:r>
          </w:p>
        </w:tc>
        <w:tc>
          <w:tcPr>
            <w:tcW w:w="808" w:type="pct"/>
          </w:tcPr>
          <w:p w:rsidR="0006096F" w:rsidRPr="00B87D48" w:rsidRDefault="0006096F" w:rsidP="00B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096F" w:rsidRPr="00B87D48" w:rsidTr="0006096F">
        <w:tc>
          <w:tcPr>
            <w:tcW w:w="414" w:type="pct"/>
          </w:tcPr>
          <w:p w:rsidR="0006096F" w:rsidRPr="00B87D48" w:rsidRDefault="0006096F" w:rsidP="00B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D4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8" w:type="pct"/>
          </w:tcPr>
          <w:p w:rsidR="0006096F" w:rsidRPr="00B87D48" w:rsidRDefault="0006096F" w:rsidP="0006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D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классики до модерна. Стили в дизайн </w:t>
            </w:r>
            <w:proofErr w:type="gramStart"/>
            <w:r w:rsidRPr="00B87D48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интерьере</w:t>
            </w:r>
            <w:proofErr w:type="gramEnd"/>
          </w:p>
        </w:tc>
        <w:tc>
          <w:tcPr>
            <w:tcW w:w="808" w:type="pct"/>
          </w:tcPr>
          <w:p w:rsidR="0006096F" w:rsidRPr="00B87D48" w:rsidRDefault="0006096F" w:rsidP="00B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096F" w:rsidRPr="00B87D48" w:rsidTr="0006096F">
        <w:trPr>
          <w:trHeight w:val="296"/>
        </w:trPr>
        <w:tc>
          <w:tcPr>
            <w:tcW w:w="414" w:type="pct"/>
          </w:tcPr>
          <w:p w:rsidR="0006096F" w:rsidRPr="00B87D48" w:rsidRDefault="0006096F" w:rsidP="00B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D4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8" w:type="pct"/>
          </w:tcPr>
          <w:p w:rsidR="0006096F" w:rsidRPr="00B87D48" w:rsidRDefault="0006096F" w:rsidP="0006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7D48">
              <w:rPr>
                <w:rFonts w:ascii="Times New Roman" w:eastAsia="Times New Roman" w:hAnsi="Times New Roman" w:cs="Times New Roman"/>
                <w:sz w:val="28"/>
                <w:szCs w:val="28"/>
              </w:rPr>
              <w:t>Колористика</w:t>
            </w:r>
            <w:proofErr w:type="spellEnd"/>
            <w:r w:rsidRPr="00B87D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сочетание цветов в интерьере</w:t>
            </w:r>
          </w:p>
        </w:tc>
        <w:tc>
          <w:tcPr>
            <w:tcW w:w="808" w:type="pct"/>
          </w:tcPr>
          <w:p w:rsidR="0006096F" w:rsidRPr="00B87D48" w:rsidRDefault="0006096F" w:rsidP="00B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096F" w:rsidRPr="00B87D48" w:rsidTr="0006096F">
        <w:trPr>
          <w:trHeight w:val="385"/>
        </w:trPr>
        <w:tc>
          <w:tcPr>
            <w:tcW w:w="414" w:type="pct"/>
          </w:tcPr>
          <w:p w:rsidR="0006096F" w:rsidRPr="00B87D48" w:rsidRDefault="0006096F" w:rsidP="00B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D4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8" w:type="pct"/>
          </w:tcPr>
          <w:p w:rsidR="0006096F" w:rsidRPr="00B87D48" w:rsidRDefault="0006096F" w:rsidP="0006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D4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макетов, защита проектов</w:t>
            </w:r>
          </w:p>
        </w:tc>
        <w:tc>
          <w:tcPr>
            <w:tcW w:w="808" w:type="pct"/>
          </w:tcPr>
          <w:p w:rsidR="0006096F" w:rsidRPr="00B87D48" w:rsidRDefault="0006096F" w:rsidP="00B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85609" w:rsidRPr="00B87D48" w:rsidRDefault="00285609" w:rsidP="00B87D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96F" w:rsidRDefault="0006096F" w:rsidP="00B87D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5609" w:rsidRPr="00B87D48" w:rsidRDefault="00285609" w:rsidP="00B87D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7D48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</w:t>
      </w:r>
    </w:p>
    <w:p w:rsidR="00285609" w:rsidRPr="00B87D48" w:rsidRDefault="00285609" w:rsidP="00060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48">
        <w:rPr>
          <w:rFonts w:ascii="Times New Roman" w:eastAsia="Times New Roman" w:hAnsi="Times New Roman" w:cs="Times New Roman"/>
          <w:sz w:val="28"/>
          <w:szCs w:val="28"/>
        </w:rPr>
        <w:t xml:space="preserve">1.Ахремко, В.А. Сам себе дизайнер интерьера. Иллюстрированное пошаговое руководство / В.А. </w:t>
      </w:r>
      <w:proofErr w:type="spellStart"/>
      <w:r w:rsidRPr="00B87D48">
        <w:rPr>
          <w:rFonts w:ascii="Times New Roman" w:eastAsia="Times New Roman" w:hAnsi="Times New Roman" w:cs="Times New Roman"/>
          <w:sz w:val="28"/>
          <w:szCs w:val="28"/>
        </w:rPr>
        <w:t>Ахремко</w:t>
      </w:r>
      <w:proofErr w:type="spellEnd"/>
      <w:r w:rsidRPr="00B87D48">
        <w:rPr>
          <w:rFonts w:ascii="Times New Roman" w:eastAsia="Times New Roman" w:hAnsi="Times New Roman" w:cs="Times New Roman"/>
          <w:sz w:val="28"/>
          <w:szCs w:val="28"/>
        </w:rPr>
        <w:t xml:space="preserve">. - М.: </w:t>
      </w:r>
      <w:proofErr w:type="spellStart"/>
      <w:r w:rsidRPr="00B87D48">
        <w:rPr>
          <w:rFonts w:ascii="Times New Roman" w:eastAsia="Times New Roman" w:hAnsi="Times New Roman" w:cs="Times New Roman"/>
          <w:sz w:val="28"/>
          <w:szCs w:val="28"/>
        </w:rPr>
        <w:t>Эксмо</w:t>
      </w:r>
      <w:proofErr w:type="spellEnd"/>
      <w:r w:rsidRPr="00B87D48">
        <w:rPr>
          <w:rFonts w:ascii="Times New Roman" w:eastAsia="Times New Roman" w:hAnsi="Times New Roman" w:cs="Times New Roman"/>
          <w:sz w:val="28"/>
          <w:szCs w:val="28"/>
        </w:rPr>
        <w:t xml:space="preserve">, 2018. - 96 </w:t>
      </w:r>
      <w:proofErr w:type="spellStart"/>
      <w:r w:rsidRPr="00B87D48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 w:rsidRPr="00B87D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5609" w:rsidRPr="00B87D48" w:rsidRDefault="00285609" w:rsidP="00060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4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B87D48">
        <w:rPr>
          <w:rFonts w:ascii="Times New Roman" w:eastAsia="Times New Roman" w:hAnsi="Times New Roman" w:cs="Times New Roman"/>
          <w:sz w:val="28"/>
          <w:szCs w:val="28"/>
        </w:rPr>
        <w:t>Боун</w:t>
      </w:r>
      <w:proofErr w:type="spellEnd"/>
      <w:r w:rsidRPr="00B87D48">
        <w:rPr>
          <w:rFonts w:ascii="Times New Roman" w:eastAsia="Times New Roman" w:hAnsi="Times New Roman" w:cs="Times New Roman"/>
          <w:sz w:val="28"/>
          <w:szCs w:val="28"/>
        </w:rPr>
        <w:t xml:space="preserve">, Э. Дизайнер интерьера / Э. </w:t>
      </w:r>
      <w:proofErr w:type="spellStart"/>
      <w:r w:rsidRPr="00B87D48">
        <w:rPr>
          <w:rFonts w:ascii="Times New Roman" w:eastAsia="Times New Roman" w:hAnsi="Times New Roman" w:cs="Times New Roman"/>
          <w:sz w:val="28"/>
          <w:szCs w:val="28"/>
        </w:rPr>
        <w:t>Боун</w:t>
      </w:r>
      <w:proofErr w:type="spellEnd"/>
      <w:r w:rsidRPr="00B87D48">
        <w:rPr>
          <w:rFonts w:ascii="Times New Roman" w:eastAsia="Times New Roman" w:hAnsi="Times New Roman" w:cs="Times New Roman"/>
          <w:sz w:val="28"/>
          <w:szCs w:val="28"/>
        </w:rPr>
        <w:t xml:space="preserve">. - М.: Махаон, 2018. - 288 </w:t>
      </w:r>
      <w:proofErr w:type="spellStart"/>
      <w:r w:rsidRPr="00B87D48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 w:rsidRPr="00B87D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5609" w:rsidRPr="00B87D48" w:rsidRDefault="00285609" w:rsidP="00060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48">
        <w:rPr>
          <w:rFonts w:ascii="Times New Roman" w:eastAsia="Times New Roman" w:hAnsi="Times New Roman" w:cs="Times New Roman"/>
          <w:sz w:val="28"/>
          <w:szCs w:val="28"/>
        </w:rPr>
        <w:t>3.Макарова, В.В. Дизайн помещений: стили интерьера на примерах. / В.В. Макарова. - СПб</w:t>
      </w:r>
      <w:proofErr w:type="gramStart"/>
      <w:r w:rsidRPr="00B87D48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B87D48">
        <w:rPr>
          <w:rFonts w:ascii="Times New Roman" w:eastAsia="Times New Roman" w:hAnsi="Times New Roman" w:cs="Times New Roman"/>
          <w:sz w:val="28"/>
          <w:szCs w:val="28"/>
        </w:rPr>
        <w:t xml:space="preserve">BHV, 2011. - 160 </w:t>
      </w:r>
      <w:proofErr w:type="spellStart"/>
      <w:r w:rsidRPr="00B87D48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 w:rsidRPr="00B87D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5609" w:rsidRPr="00B87D48" w:rsidRDefault="00285609" w:rsidP="00060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48">
        <w:rPr>
          <w:rFonts w:ascii="Times New Roman" w:eastAsia="Times New Roman" w:hAnsi="Times New Roman" w:cs="Times New Roman"/>
          <w:sz w:val="28"/>
          <w:szCs w:val="28"/>
        </w:rPr>
        <w:t xml:space="preserve">4.Рослова, А. Дизайн интерьера от журнала </w:t>
      </w:r>
      <w:proofErr w:type="spellStart"/>
      <w:r w:rsidRPr="00B87D48">
        <w:rPr>
          <w:rFonts w:ascii="Times New Roman" w:eastAsia="Times New Roman" w:hAnsi="Times New Roman" w:cs="Times New Roman"/>
          <w:sz w:val="28"/>
          <w:szCs w:val="28"/>
        </w:rPr>
        <w:t>Seasons</w:t>
      </w:r>
      <w:proofErr w:type="spellEnd"/>
      <w:r w:rsidRPr="00B87D48">
        <w:rPr>
          <w:rFonts w:ascii="Times New Roman" w:eastAsia="Times New Roman" w:hAnsi="Times New Roman" w:cs="Times New Roman"/>
          <w:sz w:val="28"/>
          <w:szCs w:val="28"/>
        </w:rPr>
        <w:t xml:space="preserve">. Цвет. Стиль. Идеи / А. Рослова, И. Кузнецова, Д. Осина. - М.: </w:t>
      </w:r>
      <w:proofErr w:type="spellStart"/>
      <w:r w:rsidRPr="00B87D48">
        <w:rPr>
          <w:rFonts w:ascii="Times New Roman" w:eastAsia="Times New Roman" w:hAnsi="Times New Roman" w:cs="Times New Roman"/>
          <w:sz w:val="28"/>
          <w:szCs w:val="28"/>
        </w:rPr>
        <w:t>Эксмо</w:t>
      </w:r>
      <w:proofErr w:type="spellEnd"/>
      <w:r w:rsidRPr="00B87D48">
        <w:rPr>
          <w:rFonts w:ascii="Times New Roman" w:eastAsia="Times New Roman" w:hAnsi="Times New Roman" w:cs="Times New Roman"/>
          <w:sz w:val="28"/>
          <w:szCs w:val="28"/>
        </w:rPr>
        <w:t xml:space="preserve">, 2010. - 244 </w:t>
      </w:r>
      <w:proofErr w:type="spellStart"/>
      <w:r w:rsidRPr="00B87D48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 w:rsidRPr="00B87D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5609" w:rsidRPr="00B87D48" w:rsidRDefault="00285609" w:rsidP="00060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48">
        <w:rPr>
          <w:rFonts w:ascii="Times New Roman" w:eastAsia="Times New Roman" w:hAnsi="Times New Roman" w:cs="Times New Roman"/>
          <w:sz w:val="28"/>
          <w:szCs w:val="28"/>
        </w:rPr>
        <w:t xml:space="preserve">5. Рунге, В.Ф. Архитектурно-дизайнерское проектирование интерьера (проблемы и тенденции): Учебник / В.Ф. Рунге. - М.: Архитектура-С, 2011. - 256 </w:t>
      </w:r>
      <w:proofErr w:type="spellStart"/>
      <w:r w:rsidRPr="00B87D48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 w:rsidRPr="00B87D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5609" w:rsidRPr="00B87D48" w:rsidRDefault="00285609" w:rsidP="00060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48">
        <w:rPr>
          <w:rFonts w:ascii="Times New Roman" w:eastAsia="Times New Roman" w:hAnsi="Times New Roman" w:cs="Times New Roman"/>
          <w:sz w:val="28"/>
          <w:szCs w:val="28"/>
        </w:rPr>
        <w:t xml:space="preserve">6. Софиева, Н. Дизайн интерьера: стили, тенденции, материалы / Н. Софиева. - М.: </w:t>
      </w:r>
      <w:proofErr w:type="spellStart"/>
      <w:r w:rsidRPr="00B87D48">
        <w:rPr>
          <w:rFonts w:ascii="Times New Roman" w:eastAsia="Times New Roman" w:hAnsi="Times New Roman" w:cs="Times New Roman"/>
          <w:sz w:val="28"/>
          <w:szCs w:val="28"/>
        </w:rPr>
        <w:t>Эксмо</w:t>
      </w:r>
      <w:proofErr w:type="spellEnd"/>
      <w:r w:rsidRPr="00B87D48">
        <w:rPr>
          <w:rFonts w:ascii="Times New Roman" w:eastAsia="Times New Roman" w:hAnsi="Times New Roman" w:cs="Times New Roman"/>
          <w:sz w:val="28"/>
          <w:szCs w:val="28"/>
        </w:rPr>
        <w:t xml:space="preserve">, 2012. - 656 </w:t>
      </w:r>
      <w:proofErr w:type="spellStart"/>
      <w:r w:rsidRPr="00B87D48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 w:rsidRPr="00B87D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5609" w:rsidRPr="00B87D48" w:rsidRDefault="00285609" w:rsidP="00060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D48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B87D48">
        <w:rPr>
          <w:rFonts w:ascii="Times New Roman" w:eastAsia="Times New Roman" w:hAnsi="Times New Roman" w:cs="Times New Roman"/>
          <w:sz w:val="28"/>
          <w:szCs w:val="28"/>
        </w:rPr>
        <w:t>Трэвис</w:t>
      </w:r>
      <w:proofErr w:type="spellEnd"/>
      <w:r w:rsidRPr="00B87D48">
        <w:rPr>
          <w:rFonts w:ascii="Times New Roman" w:eastAsia="Times New Roman" w:hAnsi="Times New Roman" w:cs="Times New Roman"/>
          <w:sz w:val="28"/>
          <w:szCs w:val="28"/>
        </w:rPr>
        <w:t xml:space="preserve">, С. Скетчи для архитекторов и дизайнеров интерьера / С. </w:t>
      </w:r>
      <w:proofErr w:type="spellStart"/>
      <w:r w:rsidRPr="00B87D48">
        <w:rPr>
          <w:rFonts w:ascii="Times New Roman" w:eastAsia="Times New Roman" w:hAnsi="Times New Roman" w:cs="Times New Roman"/>
          <w:sz w:val="28"/>
          <w:szCs w:val="28"/>
        </w:rPr>
        <w:t>Трэвис</w:t>
      </w:r>
      <w:proofErr w:type="spellEnd"/>
      <w:r w:rsidRPr="00B87D48">
        <w:rPr>
          <w:rFonts w:ascii="Times New Roman" w:eastAsia="Times New Roman" w:hAnsi="Times New Roman" w:cs="Times New Roman"/>
          <w:sz w:val="28"/>
          <w:szCs w:val="28"/>
        </w:rPr>
        <w:t>. - СПб</w:t>
      </w:r>
      <w:proofErr w:type="gramStart"/>
      <w:r w:rsidRPr="00B87D48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B87D48">
        <w:rPr>
          <w:rFonts w:ascii="Times New Roman" w:eastAsia="Times New Roman" w:hAnsi="Times New Roman" w:cs="Times New Roman"/>
          <w:sz w:val="28"/>
          <w:szCs w:val="28"/>
        </w:rPr>
        <w:t xml:space="preserve">Питер, 2010. - 320 </w:t>
      </w:r>
      <w:proofErr w:type="spellStart"/>
      <w:r w:rsidRPr="00B87D48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 w:rsidRPr="00B87D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4C4C" w:rsidRPr="00B87D48" w:rsidRDefault="006A4C4C" w:rsidP="00060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4C4C" w:rsidRPr="00B87D48" w:rsidSect="00A2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609"/>
    <w:rsid w:val="00025DC4"/>
    <w:rsid w:val="000267FF"/>
    <w:rsid w:val="0006096F"/>
    <w:rsid w:val="000E083F"/>
    <w:rsid w:val="00285609"/>
    <w:rsid w:val="003C5F50"/>
    <w:rsid w:val="006A4C4C"/>
    <w:rsid w:val="008B7244"/>
    <w:rsid w:val="00A24067"/>
    <w:rsid w:val="00B87D48"/>
    <w:rsid w:val="00DC27F1"/>
    <w:rsid w:val="00EC7D93"/>
    <w:rsid w:val="00F250F4"/>
    <w:rsid w:val="00F44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09"/>
    <w:pPr>
      <w:spacing w:after="160" w:line="259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C7D9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C7D9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7D9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7D9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7D9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7D9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7D9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7D9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7D9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D9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EC7D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C7D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C7D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C7D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C7D9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C7D9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C7D9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C7D9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C7D93"/>
    <w:pPr>
      <w:spacing w:after="200"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EC7D9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EC7D9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C7D9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EC7D9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C7D93"/>
    <w:rPr>
      <w:b/>
      <w:bCs/>
      <w:spacing w:val="0"/>
    </w:rPr>
  </w:style>
  <w:style w:type="character" w:styleId="a9">
    <w:name w:val="Emphasis"/>
    <w:uiPriority w:val="20"/>
    <w:qFormat/>
    <w:rsid w:val="00EC7D9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C7D93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EC7D93"/>
    <w:pPr>
      <w:spacing w:after="200"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C7D93"/>
    <w:pPr>
      <w:spacing w:after="200"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C7D9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C7D93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C7D9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C7D9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C7D9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C7D9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C7D9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C7D9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C7D93"/>
    <w:pPr>
      <w:outlineLvl w:val="9"/>
    </w:pPr>
  </w:style>
  <w:style w:type="table" w:styleId="af4">
    <w:name w:val="Table Grid"/>
    <w:basedOn w:val="a1"/>
    <w:uiPriority w:val="39"/>
    <w:rsid w:val="00285609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F44AB2"/>
    <w:pPr>
      <w:spacing w:after="0" w:line="240" w:lineRule="auto"/>
    </w:pPr>
    <w:rPr>
      <w:rFonts w:eastAsiaTheme="minorEastAsia"/>
      <w:lang w:val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0E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E083F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99B9D-F876-4C0D-BC1B-77793DBB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7</cp:revision>
  <cp:lastPrinted>2022-07-02T05:31:00Z</cp:lastPrinted>
  <dcterms:created xsi:type="dcterms:W3CDTF">2022-07-01T08:25:00Z</dcterms:created>
  <dcterms:modified xsi:type="dcterms:W3CDTF">2022-07-02T05:41:00Z</dcterms:modified>
</cp:coreProperties>
</file>